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45B6DC"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МИНОБРНАУКИ РОССИИ</w:t>
      </w:r>
    </w:p>
    <w:p w14:paraId="4F84EBB7"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p>
    <w:p w14:paraId="3953A47F" w14:textId="0B7E73CE" w:rsidR="00C52FB4" w:rsidRPr="007E6725" w:rsidRDefault="00713C24" w:rsidP="00C52FB4">
      <w:pPr>
        <w:pStyle w:val="a3"/>
        <w:widowControl w:val="0"/>
        <w:tabs>
          <w:tab w:val="left" w:pos="1418"/>
          <w:tab w:val="left" w:pos="1560"/>
        </w:tabs>
        <w:spacing w:after="0" w:line="240" w:lineRule="auto"/>
        <w:ind w:left="0"/>
        <w:jc w:val="center"/>
        <w:rPr>
          <w:rFonts w:ascii="Times New Roman" w:hAnsi="Times New Roman"/>
          <w:sz w:val="24"/>
          <w:szCs w:val="24"/>
        </w:rPr>
      </w:pPr>
      <w:r>
        <w:rPr>
          <w:rFonts w:ascii="Times New Roman" w:hAnsi="Times New Roman"/>
          <w:sz w:val="24"/>
          <w:szCs w:val="24"/>
        </w:rPr>
        <w:t>ф</w:t>
      </w:r>
      <w:r w:rsidR="00C52FB4" w:rsidRPr="007E6725">
        <w:rPr>
          <w:rFonts w:ascii="Times New Roman" w:hAnsi="Times New Roman"/>
          <w:sz w:val="24"/>
          <w:szCs w:val="24"/>
        </w:rPr>
        <w:t>едеральное государственное бюджетное образовательное учреждение высшего образования</w:t>
      </w:r>
    </w:p>
    <w:p w14:paraId="58DA6DE2"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«Санкт-Петербургский государственный</w:t>
      </w:r>
      <w:r w:rsidR="000922F5" w:rsidRPr="007E6725">
        <w:rPr>
          <w:rFonts w:ascii="Times New Roman" w:hAnsi="Times New Roman"/>
          <w:sz w:val="24"/>
          <w:szCs w:val="24"/>
        </w:rPr>
        <w:t xml:space="preserve"> </w:t>
      </w:r>
      <w:r w:rsidRPr="007E6725">
        <w:rPr>
          <w:rFonts w:ascii="Times New Roman" w:hAnsi="Times New Roman"/>
          <w:sz w:val="24"/>
          <w:szCs w:val="24"/>
        </w:rPr>
        <w:t>экономический университет»</w:t>
      </w:r>
    </w:p>
    <w:p w14:paraId="4EB65775" w14:textId="77777777" w:rsidR="00C52FB4" w:rsidRPr="007E6725" w:rsidRDefault="00C52FB4" w:rsidP="001400FE">
      <w:pPr>
        <w:rPr>
          <w:rFonts w:ascii="Times New Roman" w:hAnsi="Times New Roman" w:cs="Times New Roman"/>
          <w:b/>
          <w:sz w:val="20"/>
          <w:szCs w:val="20"/>
        </w:rPr>
      </w:pPr>
    </w:p>
    <w:tbl>
      <w:tblPr>
        <w:tblW w:w="9498" w:type="dxa"/>
        <w:tblInd w:w="108" w:type="dxa"/>
        <w:tblLook w:val="04A0" w:firstRow="1" w:lastRow="0" w:firstColumn="1" w:lastColumn="0" w:noHBand="0" w:noVBand="1"/>
      </w:tblPr>
      <w:tblGrid>
        <w:gridCol w:w="5103"/>
        <w:gridCol w:w="4395"/>
      </w:tblGrid>
      <w:tr w:rsidR="00945486" w:rsidRPr="007E6725" w14:paraId="023FC86C" w14:textId="77777777" w:rsidTr="00C72C28">
        <w:tc>
          <w:tcPr>
            <w:tcW w:w="5103" w:type="dxa"/>
            <w:hideMark/>
          </w:tcPr>
          <w:p w14:paraId="444613F9" w14:textId="77777777" w:rsidR="00945486" w:rsidRPr="007E6725" w:rsidRDefault="00945486" w:rsidP="00C72C28">
            <w:pPr>
              <w:rPr>
                <w:rFonts w:ascii="Times New Roman" w:hAnsi="Times New Roman" w:cs="Times New Roman"/>
                <w:sz w:val="24"/>
                <w:szCs w:val="24"/>
                <w:lang w:bidi="ru-RU"/>
              </w:rPr>
            </w:pPr>
          </w:p>
        </w:tc>
        <w:tc>
          <w:tcPr>
            <w:tcW w:w="4395" w:type="dxa"/>
          </w:tcPr>
          <w:p w14:paraId="4F790395" w14:textId="77777777" w:rsidR="00945486" w:rsidRPr="007E6725" w:rsidRDefault="004C4B89" w:rsidP="004C4B89">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                                          </w:t>
            </w:r>
            <w:r w:rsidR="00945486" w:rsidRPr="007E6725">
              <w:rPr>
                <w:rFonts w:ascii="Times New Roman" w:hAnsi="Times New Roman" w:cs="Times New Roman"/>
                <w:sz w:val="24"/>
                <w:szCs w:val="24"/>
                <w:lang w:bidi="ru-RU"/>
              </w:rPr>
              <w:t>УТВЕРЖДАЮ</w:t>
            </w:r>
          </w:p>
          <w:p w14:paraId="708B59F2" w14:textId="5839B2B6" w:rsidR="004C4B89" w:rsidRPr="007E6725" w:rsidRDefault="00EB4B64" w:rsidP="00606FAA">
            <w:pPr>
              <w:contextualSpacing/>
              <w:jc w:val="right"/>
              <w:rPr>
                <w:rFonts w:ascii="Times New Roman" w:hAnsi="Times New Roman" w:cs="Times New Roman"/>
                <w:sz w:val="24"/>
                <w:szCs w:val="24"/>
                <w:lang w:bidi="ru-RU"/>
              </w:rPr>
            </w:pPr>
            <w:r>
              <w:rPr>
                <w:rFonts w:ascii="Times New Roman" w:hAnsi="Times New Roman" w:cs="Times New Roman"/>
                <w:sz w:val="24"/>
                <w:szCs w:val="24"/>
                <w:lang w:bidi="ru-RU"/>
              </w:rPr>
              <w:t>П</w:t>
            </w:r>
            <w:r w:rsidRPr="00EB4B64">
              <w:rPr>
                <w:rFonts w:ascii="Times New Roman" w:hAnsi="Times New Roman" w:cs="Times New Roman"/>
                <w:sz w:val="24"/>
                <w:szCs w:val="24"/>
                <w:lang w:bidi="ru-RU"/>
              </w:rPr>
              <w:t>роректор по образовательной деятельности</w:t>
            </w:r>
          </w:p>
          <w:p w14:paraId="2D068B8E"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_______________ </w:t>
            </w:r>
            <w:r w:rsidR="004C4B89" w:rsidRPr="007E6725">
              <w:rPr>
                <w:rFonts w:ascii="Times New Roman" w:hAnsi="Times New Roman" w:cs="Times New Roman"/>
                <w:sz w:val="24"/>
                <w:szCs w:val="24"/>
                <w:lang w:bidi="ru-RU"/>
              </w:rPr>
              <w:t>В</w:t>
            </w:r>
            <w:r w:rsidRPr="007E6725">
              <w:rPr>
                <w:rFonts w:ascii="Times New Roman" w:hAnsi="Times New Roman" w:cs="Times New Roman"/>
                <w:sz w:val="24"/>
                <w:szCs w:val="24"/>
                <w:lang w:bidi="ru-RU"/>
              </w:rPr>
              <w:t>.</w:t>
            </w:r>
            <w:r w:rsidR="004C4B89" w:rsidRPr="007E6725">
              <w:rPr>
                <w:rFonts w:ascii="Times New Roman" w:hAnsi="Times New Roman" w:cs="Times New Roman"/>
                <w:sz w:val="24"/>
                <w:szCs w:val="24"/>
                <w:lang w:bidi="ru-RU"/>
              </w:rPr>
              <w:t>Г</w:t>
            </w:r>
            <w:r w:rsidRPr="007E6725">
              <w:rPr>
                <w:rFonts w:ascii="Times New Roman" w:hAnsi="Times New Roman" w:cs="Times New Roman"/>
                <w:sz w:val="24"/>
                <w:szCs w:val="24"/>
                <w:lang w:bidi="ru-RU"/>
              </w:rPr>
              <w:t xml:space="preserve">. </w:t>
            </w:r>
            <w:proofErr w:type="spellStart"/>
            <w:r w:rsidR="004C4B89" w:rsidRPr="007E6725">
              <w:rPr>
                <w:rFonts w:ascii="Times New Roman" w:hAnsi="Times New Roman" w:cs="Times New Roman"/>
                <w:sz w:val="24"/>
                <w:szCs w:val="24"/>
                <w:lang w:bidi="ru-RU"/>
              </w:rPr>
              <w:t>Шубаева</w:t>
            </w:r>
            <w:proofErr w:type="spellEnd"/>
          </w:p>
          <w:p w14:paraId="6F249D20"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«____» ______________20____г.</w:t>
            </w:r>
          </w:p>
          <w:p w14:paraId="6AACCCF5" w14:textId="77777777" w:rsidR="00945486" w:rsidRPr="007E6725" w:rsidRDefault="00945486" w:rsidP="00945486">
            <w:pPr>
              <w:jc w:val="center"/>
              <w:rPr>
                <w:rFonts w:ascii="Times New Roman" w:hAnsi="Times New Roman" w:cs="Times New Roman"/>
                <w:sz w:val="24"/>
                <w:szCs w:val="24"/>
                <w:lang w:bidi="ru-RU"/>
              </w:rPr>
            </w:pPr>
          </w:p>
        </w:tc>
      </w:tr>
    </w:tbl>
    <w:p w14:paraId="63F87C8C" w14:textId="3BE6B7F9" w:rsidR="001400FE" w:rsidRPr="00352B6F" w:rsidRDefault="00FF64BD" w:rsidP="001400FE">
      <w:pPr>
        <w:jc w:val="center"/>
        <w:rPr>
          <w:rFonts w:ascii="Times New Roman" w:hAnsi="Times New Roman" w:cs="Times New Roman"/>
          <w:b/>
          <w:bCs/>
          <w:i/>
          <w:sz w:val="32"/>
          <w:szCs w:val="32"/>
          <w:lang w:bidi="ru-RU"/>
        </w:rPr>
      </w:pPr>
      <w:r w:rsidRPr="00352B6F">
        <w:rPr>
          <w:rFonts w:ascii="Times New Roman" w:hAnsi="Times New Roman" w:cs="Times New Roman"/>
          <w:b/>
          <w:bCs/>
          <w:i/>
          <w:sz w:val="32"/>
          <w:szCs w:val="32"/>
        </w:rPr>
        <w:t>Налоги и налогообложение</w:t>
      </w:r>
    </w:p>
    <w:p w14:paraId="4ECEF23C" w14:textId="77777777" w:rsidR="001400FE" w:rsidRPr="007E6725" w:rsidRDefault="001400FE" w:rsidP="001400FE">
      <w:pPr>
        <w:jc w:val="center"/>
        <w:rPr>
          <w:rFonts w:ascii="Times New Roman" w:hAnsi="Times New Roman" w:cs="Times New Roman"/>
          <w:b/>
          <w:sz w:val="32"/>
          <w:szCs w:val="32"/>
        </w:rPr>
      </w:pPr>
      <w:r w:rsidRPr="007E6725">
        <w:rPr>
          <w:rFonts w:ascii="Times New Roman" w:hAnsi="Times New Roman" w:cs="Times New Roman"/>
          <w:b/>
          <w:sz w:val="32"/>
          <w:szCs w:val="32"/>
        </w:rPr>
        <w:t>Рабочая программа дисциплины</w:t>
      </w:r>
    </w:p>
    <w:p w14:paraId="742FBD70" w14:textId="77777777" w:rsidR="00C52FB4" w:rsidRPr="007E6725" w:rsidRDefault="00C52FB4" w:rsidP="00C52FB4">
      <w:pPr>
        <w:rPr>
          <w:rFonts w:ascii="Times New Roman" w:hAnsi="Times New Roman" w:cs="Times New Roman"/>
          <w:bCs/>
          <w:sz w:val="16"/>
          <w:szCs w:val="16"/>
          <w:lang w:bidi="ru-RU"/>
        </w:rPr>
      </w:pPr>
    </w:p>
    <w:tbl>
      <w:tblPr>
        <w:tblW w:w="9606" w:type="dxa"/>
        <w:tblLook w:val="04A0" w:firstRow="1" w:lastRow="0" w:firstColumn="1" w:lastColumn="0" w:noHBand="0" w:noVBand="1"/>
      </w:tblPr>
      <w:tblGrid>
        <w:gridCol w:w="3369"/>
        <w:gridCol w:w="6237"/>
      </w:tblGrid>
      <w:tr w:rsidR="00C52FB4" w:rsidRPr="007E6725" w14:paraId="6F10902B" w14:textId="77777777" w:rsidTr="009F62AE">
        <w:tc>
          <w:tcPr>
            <w:tcW w:w="3369" w:type="dxa"/>
            <w:vAlign w:val="center"/>
            <w:hideMark/>
          </w:tcPr>
          <w:p w14:paraId="66836320"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 xml:space="preserve">Направление подготовки/ </w:t>
            </w:r>
            <w:r w:rsidRPr="007E6725">
              <w:rPr>
                <w:rFonts w:ascii="Times New Roman" w:hAnsi="Times New Roman" w:cs="Times New Roman"/>
                <w:bCs/>
                <w:i/>
                <w:sz w:val="18"/>
                <w:szCs w:val="18"/>
              </w:rPr>
              <w:t>Специальность</w:t>
            </w:r>
          </w:p>
        </w:tc>
        <w:tc>
          <w:tcPr>
            <w:tcW w:w="6237" w:type="dxa"/>
            <w:vAlign w:val="center"/>
            <w:hideMark/>
          </w:tcPr>
          <w:p w14:paraId="597EC320" w14:textId="329C9CEC" w:rsidR="00C52FB4" w:rsidRPr="00352B6F" w:rsidRDefault="00BB124D" w:rsidP="009F62AE">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38.03.01</w:t>
            </w:r>
            <w:r w:rsidR="00910C71" w:rsidRPr="00352B6F">
              <w:rPr>
                <w:rFonts w:ascii="Times New Roman" w:hAnsi="Times New Roman" w:cs="Times New Roman"/>
                <w:i/>
                <w:sz w:val="18"/>
                <w:szCs w:val="18"/>
              </w:rPr>
              <w:t xml:space="preserve"> </w:t>
            </w:r>
            <w:r w:rsidRPr="00352B6F">
              <w:rPr>
                <w:rFonts w:ascii="Times New Roman" w:hAnsi="Times New Roman" w:cs="Times New Roman"/>
                <w:i/>
                <w:sz w:val="18"/>
                <w:szCs w:val="18"/>
              </w:rPr>
              <w:t>Экономика</w:t>
            </w:r>
          </w:p>
        </w:tc>
      </w:tr>
      <w:tr w:rsidR="00C52FB4" w:rsidRPr="007E6725" w14:paraId="1EC178CA" w14:textId="77777777" w:rsidTr="009F62AE">
        <w:tc>
          <w:tcPr>
            <w:tcW w:w="3369" w:type="dxa"/>
            <w:hideMark/>
          </w:tcPr>
          <w:p w14:paraId="6977B0E3" w14:textId="77777777" w:rsidR="00C52FB4" w:rsidRPr="007E6725" w:rsidRDefault="00C52FB4" w:rsidP="009F62AE">
            <w:pPr>
              <w:rPr>
                <w:rFonts w:ascii="Times New Roman" w:hAnsi="Times New Roman" w:cs="Times New Roman"/>
                <w:sz w:val="18"/>
                <w:szCs w:val="18"/>
                <w:lang w:bidi="ru-RU"/>
              </w:rPr>
            </w:pPr>
            <w:r w:rsidRPr="007E6725">
              <w:rPr>
                <w:rFonts w:ascii="Times New Roman" w:hAnsi="Times New Roman" w:cs="Times New Roman"/>
                <w:sz w:val="18"/>
                <w:szCs w:val="18"/>
              </w:rPr>
              <w:t>Направленность (профиль) программы/</w:t>
            </w:r>
          </w:p>
          <w:p w14:paraId="2FC9EAA1" w14:textId="77777777" w:rsidR="00C52FB4" w:rsidRPr="007E6725" w:rsidRDefault="00C52FB4" w:rsidP="009F62AE">
            <w:pPr>
              <w:widowControl w:val="0"/>
              <w:autoSpaceDE w:val="0"/>
              <w:autoSpaceDN w:val="0"/>
              <w:rPr>
                <w:rFonts w:ascii="Times New Roman" w:hAnsi="Times New Roman" w:cs="Times New Roman"/>
                <w:b/>
                <w:i/>
                <w:sz w:val="18"/>
                <w:szCs w:val="18"/>
                <w:lang w:bidi="ru-RU"/>
              </w:rPr>
            </w:pPr>
            <w:r w:rsidRPr="007E6725">
              <w:rPr>
                <w:rFonts w:ascii="Times New Roman" w:hAnsi="Times New Roman" w:cs="Times New Roman"/>
                <w:i/>
                <w:sz w:val="18"/>
                <w:szCs w:val="18"/>
              </w:rPr>
              <w:t xml:space="preserve">Специализация </w:t>
            </w:r>
          </w:p>
        </w:tc>
        <w:tc>
          <w:tcPr>
            <w:tcW w:w="6237" w:type="dxa"/>
            <w:vAlign w:val="center"/>
            <w:hideMark/>
          </w:tcPr>
          <w:p w14:paraId="703AE71F" w14:textId="26E42F7F" w:rsidR="00C52FB4" w:rsidRPr="00352B6F" w:rsidRDefault="00BB124D" w:rsidP="009F62AE">
            <w:pPr>
              <w:widowControl w:val="0"/>
              <w:autoSpaceDE w:val="0"/>
              <w:autoSpaceDN w:val="0"/>
              <w:spacing w:line="276" w:lineRule="auto"/>
              <w:rPr>
                <w:rFonts w:ascii="Times New Roman" w:hAnsi="Times New Roman" w:cs="Times New Roman"/>
                <w:i/>
                <w:sz w:val="18"/>
                <w:szCs w:val="18"/>
                <w:lang w:bidi="ru-RU"/>
              </w:rPr>
            </w:pPr>
            <w:r w:rsidRPr="00352B6F">
              <w:rPr>
                <w:rFonts w:ascii="Times New Roman" w:hAnsi="Times New Roman" w:cs="Times New Roman"/>
                <w:i/>
                <w:sz w:val="18"/>
                <w:szCs w:val="18"/>
              </w:rPr>
              <w:t>Бухгалтерский учет, анализ и аудит</w:t>
            </w:r>
          </w:p>
        </w:tc>
      </w:tr>
      <w:tr w:rsidR="00C52FB4" w:rsidRPr="007E6725" w14:paraId="2AFA6FE4" w14:textId="77777777" w:rsidTr="009F62AE">
        <w:trPr>
          <w:trHeight w:val="283"/>
        </w:trPr>
        <w:tc>
          <w:tcPr>
            <w:tcW w:w="3369" w:type="dxa"/>
            <w:hideMark/>
          </w:tcPr>
          <w:p w14:paraId="7F439FD7"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Уровень высшего образования</w:t>
            </w:r>
          </w:p>
        </w:tc>
        <w:tc>
          <w:tcPr>
            <w:tcW w:w="6237" w:type="dxa"/>
            <w:vAlign w:val="center"/>
            <w:hideMark/>
          </w:tcPr>
          <w:p w14:paraId="6057FFBA" w14:textId="6E974287" w:rsidR="00C52FB4" w:rsidRPr="00352B6F" w:rsidRDefault="00BB124D" w:rsidP="00910C71">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Бакалавриат</w:t>
            </w:r>
          </w:p>
        </w:tc>
      </w:tr>
      <w:tr w:rsidR="00C52FB4" w:rsidRPr="007E6725" w14:paraId="354F865F" w14:textId="77777777" w:rsidTr="004F2F48">
        <w:trPr>
          <w:trHeight w:val="80"/>
        </w:trPr>
        <w:tc>
          <w:tcPr>
            <w:tcW w:w="3369" w:type="dxa"/>
          </w:tcPr>
          <w:p w14:paraId="64A35831" w14:textId="77777777" w:rsidR="00C52FB4" w:rsidRPr="007E6725" w:rsidRDefault="00C52FB4" w:rsidP="009F62AE">
            <w:pPr>
              <w:widowControl w:val="0"/>
              <w:autoSpaceDE w:val="0"/>
              <w:autoSpaceDN w:val="0"/>
              <w:rPr>
                <w:rFonts w:ascii="Times New Roman" w:hAnsi="Times New Roman" w:cs="Times New Roman"/>
                <w:bCs/>
                <w:sz w:val="18"/>
                <w:szCs w:val="18"/>
              </w:rPr>
            </w:pPr>
            <w:r w:rsidRPr="007E6725">
              <w:rPr>
                <w:rFonts w:ascii="Times New Roman" w:hAnsi="Times New Roman" w:cs="Times New Roman"/>
                <w:bCs/>
                <w:sz w:val="18"/>
                <w:szCs w:val="18"/>
              </w:rPr>
              <w:t>Форма обучения</w:t>
            </w:r>
          </w:p>
        </w:tc>
        <w:tc>
          <w:tcPr>
            <w:tcW w:w="6237" w:type="dxa"/>
            <w:vAlign w:val="center"/>
          </w:tcPr>
          <w:p w14:paraId="697B2BE3" w14:textId="66999FB1" w:rsidR="00C52FB4" w:rsidRPr="00352B6F" w:rsidRDefault="00BB124D" w:rsidP="00910C71">
            <w:pPr>
              <w:widowControl w:val="0"/>
              <w:autoSpaceDE w:val="0"/>
              <w:autoSpaceDN w:val="0"/>
              <w:rPr>
                <w:rFonts w:ascii="Times New Roman" w:hAnsi="Times New Roman" w:cs="Times New Roman"/>
                <w:i/>
                <w:sz w:val="18"/>
                <w:szCs w:val="18"/>
              </w:rPr>
            </w:pPr>
            <w:r w:rsidRPr="00352B6F">
              <w:rPr>
                <w:rFonts w:ascii="Times New Roman" w:hAnsi="Times New Roman" w:cs="Times New Roman"/>
                <w:i/>
                <w:sz w:val="18"/>
                <w:szCs w:val="18"/>
              </w:rPr>
              <w:t>очная</w:t>
            </w:r>
          </w:p>
        </w:tc>
      </w:tr>
      <w:tr w:rsidR="00A77598" w:rsidRPr="007E6725" w14:paraId="347BC2C8" w14:textId="77777777" w:rsidTr="004F2F48">
        <w:trPr>
          <w:trHeight w:val="80"/>
        </w:trPr>
        <w:tc>
          <w:tcPr>
            <w:tcW w:w="3369" w:type="dxa"/>
          </w:tcPr>
          <w:p w14:paraId="0203CF72" w14:textId="0AEC4994" w:rsidR="00A77598" w:rsidRPr="007E6725" w:rsidRDefault="00A77598" w:rsidP="009F62AE">
            <w:pPr>
              <w:widowControl w:val="0"/>
              <w:autoSpaceDE w:val="0"/>
              <w:autoSpaceDN w:val="0"/>
              <w:rPr>
                <w:rFonts w:ascii="Times New Roman" w:hAnsi="Times New Roman" w:cs="Times New Roman"/>
                <w:bCs/>
                <w:sz w:val="18"/>
                <w:szCs w:val="18"/>
              </w:rPr>
            </w:pPr>
            <w:r>
              <w:rPr>
                <w:rFonts w:ascii="Times New Roman" w:hAnsi="Times New Roman" w:cs="Times New Roman"/>
                <w:bCs/>
                <w:sz w:val="18"/>
                <w:szCs w:val="18"/>
              </w:rPr>
              <w:t>Год набора</w:t>
            </w:r>
          </w:p>
        </w:tc>
        <w:tc>
          <w:tcPr>
            <w:tcW w:w="6237" w:type="dxa"/>
            <w:vAlign w:val="center"/>
          </w:tcPr>
          <w:p w14:paraId="6739EE67" w14:textId="2016EEB4" w:rsidR="00A77598" w:rsidRPr="001D5A1C" w:rsidRDefault="001D5A1C" w:rsidP="00910C71">
            <w:pPr>
              <w:widowControl w:val="0"/>
              <w:autoSpaceDE w:val="0"/>
              <w:autoSpaceDN w:val="0"/>
              <w:rPr>
                <w:rFonts w:ascii="Times New Roman" w:hAnsi="Times New Roman" w:cs="Times New Roman"/>
                <w:i/>
                <w:sz w:val="18"/>
                <w:szCs w:val="18"/>
              </w:rPr>
            </w:pPr>
            <w:r>
              <w:rPr>
                <w:rFonts w:ascii="Times New Roman" w:hAnsi="Times New Roman" w:cs="Times New Roman"/>
                <w:i/>
                <w:sz w:val="18"/>
                <w:szCs w:val="18"/>
                <w:lang w:val="en-US"/>
              </w:rPr>
              <w:t>202</w:t>
            </w:r>
            <w:r>
              <w:rPr>
                <w:rFonts w:ascii="Times New Roman" w:hAnsi="Times New Roman" w:cs="Times New Roman"/>
                <w:i/>
                <w:sz w:val="18"/>
                <w:szCs w:val="18"/>
              </w:rPr>
              <w:t>6</w:t>
            </w:r>
          </w:p>
        </w:tc>
      </w:tr>
    </w:tbl>
    <w:p w14:paraId="46E2BB5C" w14:textId="77777777" w:rsidR="00C52FB4" w:rsidRPr="00E00C94" w:rsidRDefault="00C52FB4" w:rsidP="00E00C94">
      <w:pPr>
        <w:spacing w:after="0"/>
        <w:rPr>
          <w:rFonts w:ascii="Times New Roman" w:hAnsi="Times New Roman" w:cs="Times New Roman"/>
          <w:bCs/>
          <w:sz w:val="4"/>
          <w:szCs w:val="4"/>
          <w:lang w:bidi="ru-RU"/>
        </w:rPr>
      </w:pPr>
    </w:p>
    <w:p w14:paraId="033A91E4" w14:textId="77777777" w:rsidR="00C52FB4" w:rsidRPr="007E6725" w:rsidRDefault="00C52FB4" w:rsidP="00C52FB4">
      <w:pPr>
        <w:rPr>
          <w:rFonts w:ascii="Times New Roman" w:hAnsi="Times New Roman" w:cs="Times New Roman"/>
          <w:sz w:val="20"/>
          <w:szCs w:val="20"/>
        </w:rPr>
      </w:pPr>
      <w:r w:rsidRPr="007E6725">
        <w:rPr>
          <w:rFonts w:ascii="Times New Roman" w:hAnsi="Times New Roman" w:cs="Times New Roman"/>
          <w:sz w:val="20"/>
          <w:szCs w:val="20"/>
        </w:rPr>
        <w:t>Составитель</w:t>
      </w:r>
      <w:r w:rsidRPr="007E6725">
        <w:rPr>
          <w:rFonts w:ascii="Times New Roman" w:hAnsi="Times New Roman" w:cs="Times New Roman"/>
          <w:i/>
          <w:sz w:val="20"/>
          <w:szCs w:val="20"/>
        </w:rPr>
        <w:t>(и)</w:t>
      </w:r>
      <w:r w:rsidRPr="007E6725">
        <w:rPr>
          <w:rFonts w:ascii="Times New Roman" w:hAnsi="Times New Roman" w:cs="Times New Roman"/>
          <w:sz w:val="20"/>
          <w:szCs w:val="20"/>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A7979" w:rsidRPr="007A7979" w14:paraId="06EBDDD0" w14:textId="77777777" w:rsidTr="00ED54AA">
        <w:tc>
          <w:tcPr>
            <w:tcW w:w="9345" w:type="dxa"/>
          </w:tcPr>
          <w:p w14:paraId="4DCB2F8C" w14:textId="59448098" w:rsidR="007A7979" w:rsidRPr="00D6510A" w:rsidRDefault="007A7979" w:rsidP="00511619">
            <w:pPr>
              <w:rPr>
                <w:rFonts w:ascii="Times New Roman" w:hAnsi="Times New Roman" w:cs="Times New Roman"/>
                <w:sz w:val="20"/>
                <w:szCs w:val="20"/>
              </w:rPr>
            </w:pPr>
            <w:r w:rsidRPr="00D6510A">
              <w:rPr>
                <w:rFonts w:ascii="Times New Roman" w:hAnsi="Times New Roman" w:cs="Times New Roman"/>
                <w:sz w:val="20"/>
                <w:szCs w:val="20"/>
              </w:rPr>
              <w:t>к.э.н, Петухова Римма Алексеевна</w:t>
            </w:r>
          </w:p>
        </w:tc>
      </w:tr>
    </w:tbl>
    <w:p w14:paraId="78FB86A8" w14:textId="78219B4B" w:rsidR="00511619" w:rsidRPr="007E6725" w:rsidRDefault="00511619" w:rsidP="00511619">
      <w:pPr>
        <w:rPr>
          <w:rFonts w:ascii="Times New Roman" w:hAnsi="Times New Roman" w:cs="Times New Roman"/>
          <w:sz w:val="20"/>
          <w:szCs w:val="20"/>
        </w:rPr>
      </w:pPr>
    </w:p>
    <w:tbl>
      <w:tblPr>
        <w:tblStyle w:val="a4"/>
        <w:tblW w:w="0" w:type="auto"/>
        <w:tblLook w:val="04A0" w:firstRow="1" w:lastRow="0" w:firstColumn="1" w:lastColumn="0" w:noHBand="0" w:noVBand="1"/>
      </w:tblPr>
      <w:tblGrid>
        <w:gridCol w:w="3115"/>
        <w:gridCol w:w="566"/>
        <w:gridCol w:w="5160"/>
      </w:tblGrid>
      <w:tr w:rsidR="004475DA" w:rsidRPr="00606FAA" w14:paraId="6BEDF514" w14:textId="77777777" w:rsidTr="002E4044">
        <w:tc>
          <w:tcPr>
            <w:tcW w:w="3115" w:type="dxa"/>
          </w:tcPr>
          <w:p w14:paraId="169EBA2D" w14:textId="16795316"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по учебному плану</w:t>
            </w:r>
          </w:p>
        </w:tc>
        <w:tc>
          <w:tcPr>
            <w:tcW w:w="566" w:type="dxa"/>
          </w:tcPr>
          <w:p w14:paraId="62591129" w14:textId="576B8868" w:rsidR="004475DA" w:rsidRPr="007E6725" w:rsidRDefault="006A3967" w:rsidP="004475DA">
            <w:pPr>
              <w:rPr>
                <w:rFonts w:ascii="Times New Roman" w:hAnsi="Times New Roman" w:cs="Times New Roman"/>
                <w:sz w:val="20"/>
                <w:szCs w:val="20"/>
              </w:rPr>
            </w:pPr>
            <w:r w:rsidRPr="007E6725">
              <w:rPr>
                <w:rFonts w:ascii="Times New Roman" w:hAnsi="Times New Roman" w:cs="Times New Roman"/>
                <w:lang w:val="en-US"/>
              </w:rPr>
              <w:t>108</w:t>
            </w:r>
          </w:p>
        </w:tc>
        <w:tc>
          <w:tcPr>
            <w:tcW w:w="5160" w:type="dxa"/>
            <w:vMerge w:val="restart"/>
          </w:tcPr>
          <w:p w14:paraId="59793F05" w14:textId="77777777" w:rsidR="004475DA" w:rsidRPr="007E6725" w:rsidRDefault="004475DA" w:rsidP="004475DA">
            <w:pPr>
              <w:ind w:left="884"/>
              <w:contextualSpacing/>
              <w:rPr>
                <w:rFonts w:ascii="Times New Roman" w:hAnsi="Times New Roman" w:cs="Times New Roman"/>
                <w:b/>
              </w:rPr>
            </w:pPr>
            <w:r w:rsidRPr="007E6725">
              <w:rPr>
                <w:rFonts w:ascii="Times New Roman" w:hAnsi="Times New Roman" w:cs="Times New Roman"/>
                <w:b/>
              </w:rPr>
              <w:t>Виды контроля в семестрах:</w:t>
            </w:r>
          </w:p>
          <w:p w14:paraId="1B739323" w14:textId="77777777" w:rsidR="004475DA" w:rsidRPr="007E6725" w:rsidRDefault="004475DA" w:rsidP="004475DA">
            <w:pPr>
              <w:ind w:left="884"/>
              <w:contextualSpacing/>
              <w:rPr>
                <w:rFonts w:ascii="Times New Roman" w:hAnsi="Times New Roman" w:cs="Times New Roman"/>
              </w:rPr>
            </w:pPr>
          </w:p>
          <w:tbl>
            <w:tblPr>
              <w:tblStyle w:val="a4"/>
              <w:tblW w:w="0" w:type="auto"/>
              <w:tblLook w:val="04A0" w:firstRow="1" w:lastRow="0" w:firstColumn="1" w:lastColumn="0" w:noHBand="0" w:noVBand="1"/>
            </w:tblPr>
            <w:tblGrid>
              <w:gridCol w:w="4276"/>
            </w:tblGrid>
            <w:tr w:rsidR="006945E7" w:rsidRPr="00606FAA" w14:paraId="0E1C90C8" w14:textId="77777777" w:rsidTr="006945E7">
              <w:tc>
                <w:tcPr>
                  <w:tcW w:w="4276" w:type="dxa"/>
                  <w:tcBorders>
                    <w:top w:val="nil"/>
                    <w:left w:val="nil"/>
                    <w:bottom w:val="nil"/>
                    <w:right w:val="nil"/>
                  </w:tcBorders>
                </w:tcPr>
                <w:p w14:paraId="25BAE62A" w14:textId="5C34BB66" w:rsidR="006945E7" w:rsidRPr="006945E7" w:rsidRDefault="006945E7" w:rsidP="007B39F4">
                  <w:pPr>
                    <w:contextualSpacing/>
                    <w:rPr>
                      <w:rFonts w:ascii="Times New Roman" w:hAnsi="Times New Roman" w:cs="Times New Roman"/>
                      <w:sz w:val="20"/>
                      <w:szCs w:val="20"/>
                      <w:lang w:val="en-US"/>
                    </w:rPr>
                  </w:pPr>
                  <w:r>
                    <w:rPr>
                      <w:rFonts w:ascii="Times New Roman" w:hAnsi="Times New Roman" w:cs="Times New Roman"/>
                      <w:sz w:val="20"/>
                      <w:szCs w:val="20"/>
                      <w:lang w:val="en-US"/>
                    </w:rPr>
                    <w:t xml:space="preserve">Зачет: </w:t>
                  </w:r>
                  <w:r>
                    <w:rPr>
                      <w:rFonts w:ascii="Times New Roman" w:hAnsi="Times New Roman" w:cs="Times New Roman"/>
                      <w:sz w:val="20"/>
                      <w:szCs w:val="20"/>
                    </w:rPr>
                    <w:t>семестр</w:t>
                  </w:r>
                  <w:r>
                    <w:rPr>
                      <w:rFonts w:ascii="Times New Roman" w:hAnsi="Times New Roman" w:cs="Times New Roman"/>
                      <w:sz w:val="20"/>
                      <w:szCs w:val="20"/>
                      <w:lang w:val="en-US"/>
                    </w:rPr>
                    <w:t xml:space="preserve"> 6</w:t>
                  </w:r>
                </w:p>
              </w:tc>
            </w:tr>
          </w:tbl>
          <w:p w14:paraId="0DF4304F" w14:textId="22834682" w:rsidR="004475DA" w:rsidRPr="00996066" w:rsidRDefault="004475DA" w:rsidP="007B39F4">
            <w:pPr>
              <w:ind w:left="884"/>
              <w:contextualSpacing/>
              <w:rPr>
                <w:rFonts w:ascii="Times New Roman" w:hAnsi="Times New Roman" w:cs="Times New Roman"/>
                <w:sz w:val="20"/>
                <w:szCs w:val="20"/>
                <w:lang w:val="en-US"/>
              </w:rPr>
            </w:pPr>
          </w:p>
        </w:tc>
      </w:tr>
      <w:tr w:rsidR="004475DA" w:rsidRPr="007E6725" w14:paraId="2B394721" w14:textId="77777777" w:rsidTr="004475DA">
        <w:tc>
          <w:tcPr>
            <w:tcW w:w="3115" w:type="dxa"/>
          </w:tcPr>
          <w:p w14:paraId="22DFEAD1" w14:textId="763A4547"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в том числе:</w:t>
            </w:r>
          </w:p>
        </w:tc>
        <w:tc>
          <w:tcPr>
            <w:tcW w:w="566" w:type="dxa"/>
          </w:tcPr>
          <w:p w14:paraId="034012CB" w14:textId="119476CF" w:rsidR="004475DA" w:rsidRPr="007E6725" w:rsidRDefault="004475DA" w:rsidP="004475DA">
            <w:pPr>
              <w:rPr>
                <w:rFonts w:ascii="Times New Roman" w:hAnsi="Times New Roman" w:cs="Times New Roman"/>
                <w:sz w:val="20"/>
                <w:szCs w:val="20"/>
              </w:rPr>
            </w:pPr>
          </w:p>
        </w:tc>
        <w:tc>
          <w:tcPr>
            <w:tcW w:w="5664" w:type="dxa"/>
            <w:vMerge/>
          </w:tcPr>
          <w:p w14:paraId="4C1DB86F" w14:textId="77777777" w:rsidR="004475DA" w:rsidRPr="007E6725" w:rsidRDefault="004475DA" w:rsidP="004475DA">
            <w:pPr>
              <w:rPr>
                <w:rFonts w:ascii="Times New Roman" w:hAnsi="Times New Roman" w:cs="Times New Roman"/>
                <w:sz w:val="20"/>
                <w:szCs w:val="20"/>
              </w:rPr>
            </w:pPr>
          </w:p>
        </w:tc>
      </w:tr>
      <w:tr w:rsidR="004475DA" w:rsidRPr="007E6725" w14:paraId="7870B707" w14:textId="77777777" w:rsidTr="004475DA">
        <w:tc>
          <w:tcPr>
            <w:tcW w:w="3115" w:type="dxa"/>
          </w:tcPr>
          <w:p w14:paraId="4F6A8E6F" w14:textId="738C3530"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контактная работа</w:t>
            </w:r>
          </w:p>
        </w:tc>
        <w:tc>
          <w:tcPr>
            <w:tcW w:w="566" w:type="dxa"/>
          </w:tcPr>
          <w:p w14:paraId="45E7232C" w14:textId="3D8C70E6" w:rsidR="004475DA" w:rsidRPr="007E6725" w:rsidRDefault="00EE1C3E" w:rsidP="004475DA">
            <w:pPr>
              <w:rPr>
                <w:rFonts w:ascii="Times New Roman" w:hAnsi="Times New Roman" w:cs="Times New Roman"/>
                <w:sz w:val="20"/>
                <w:szCs w:val="20"/>
              </w:rPr>
            </w:pPr>
            <w:r w:rsidRPr="007E6725">
              <w:rPr>
                <w:rFonts w:ascii="Times New Roman" w:hAnsi="Times New Roman" w:cs="Times New Roman"/>
                <w:lang w:val="en-US"/>
              </w:rPr>
              <w:t>56</w:t>
            </w:r>
          </w:p>
        </w:tc>
        <w:tc>
          <w:tcPr>
            <w:tcW w:w="5664" w:type="dxa"/>
            <w:vMerge/>
          </w:tcPr>
          <w:p w14:paraId="4F3D2992" w14:textId="77777777" w:rsidR="004475DA" w:rsidRPr="007E6725" w:rsidRDefault="004475DA" w:rsidP="004475DA">
            <w:pPr>
              <w:rPr>
                <w:rFonts w:ascii="Times New Roman" w:hAnsi="Times New Roman" w:cs="Times New Roman"/>
                <w:sz w:val="20"/>
                <w:szCs w:val="20"/>
              </w:rPr>
            </w:pPr>
          </w:p>
        </w:tc>
      </w:tr>
      <w:tr w:rsidR="004475DA" w:rsidRPr="007E6725" w14:paraId="37A4BB4D" w14:textId="77777777" w:rsidTr="004475DA">
        <w:tc>
          <w:tcPr>
            <w:tcW w:w="3115" w:type="dxa"/>
          </w:tcPr>
          <w:p w14:paraId="172A8474" w14:textId="4B44E344"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самостоятельная работа</w:t>
            </w:r>
          </w:p>
        </w:tc>
        <w:tc>
          <w:tcPr>
            <w:tcW w:w="566" w:type="dxa"/>
          </w:tcPr>
          <w:p w14:paraId="552801D3" w14:textId="32C97532"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52</w:t>
            </w:r>
          </w:p>
        </w:tc>
        <w:tc>
          <w:tcPr>
            <w:tcW w:w="5664" w:type="dxa"/>
            <w:vMerge/>
          </w:tcPr>
          <w:p w14:paraId="7ADAD184" w14:textId="77777777" w:rsidR="004475DA" w:rsidRPr="007E6725" w:rsidRDefault="004475DA" w:rsidP="004475DA">
            <w:pPr>
              <w:rPr>
                <w:rFonts w:ascii="Times New Roman" w:hAnsi="Times New Roman" w:cs="Times New Roman"/>
                <w:sz w:val="20"/>
                <w:szCs w:val="20"/>
              </w:rPr>
            </w:pPr>
          </w:p>
        </w:tc>
      </w:tr>
      <w:tr w:rsidR="004475DA" w:rsidRPr="007E6725" w14:paraId="6E8098D0" w14:textId="77777777" w:rsidTr="004475DA">
        <w:tc>
          <w:tcPr>
            <w:tcW w:w="3115" w:type="dxa"/>
          </w:tcPr>
          <w:p w14:paraId="45B246AC" w14:textId="30F1346D"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практическая подготовка</w:t>
            </w:r>
          </w:p>
        </w:tc>
        <w:tc>
          <w:tcPr>
            <w:tcW w:w="566" w:type="dxa"/>
          </w:tcPr>
          <w:p w14:paraId="634E1C2F" w14:textId="61A5B7C9" w:rsidR="004475DA" w:rsidRPr="003817FD" w:rsidRDefault="003817FD" w:rsidP="004475DA">
            <w:pPr>
              <w:rPr>
                <w:rFonts w:ascii="Times New Roman" w:hAnsi="Times New Roman" w:cs="Times New Roman"/>
                <w:sz w:val="20"/>
                <w:szCs w:val="20"/>
              </w:rPr>
            </w:pPr>
            <w:r>
              <w:rPr>
                <w:rFonts w:ascii="Times New Roman" w:hAnsi="Times New Roman" w:cs="Times New Roman"/>
              </w:rPr>
              <w:t>0</w:t>
            </w:r>
          </w:p>
        </w:tc>
        <w:tc>
          <w:tcPr>
            <w:tcW w:w="5664" w:type="dxa"/>
            <w:vMerge/>
          </w:tcPr>
          <w:p w14:paraId="469C1FE6" w14:textId="77777777" w:rsidR="004475DA" w:rsidRPr="007E6725" w:rsidRDefault="004475DA" w:rsidP="004475DA">
            <w:pPr>
              <w:rPr>
                <w:rFonts w:ascii="Times New Roman" w:hAnsi="Times New Roman" w:cs="Times New Roman"/>
                <w:sz w:val="20"/>
                <w:szCs w:val="20"/>
              </w:rPr>
            </w:pPr>
          </w:p>
        </w:tc>
      </w:tr>
      <w:tr w:rsidR="004475DA" w:rsidRPr="007E6725" w14:paraId="3F7A24D1" w14:textId="77777777" w:rsidTr="004475DA">
        <w:tc>
          <w:tcPr>
            <w:tcW w:w="3115" w:type="dxa"/>
          </w:tcPr>
          <w:p w14:paraId="567350BB" w14:textId="14FC126F"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на контроль</w:t>
            </w:r>
          </w:p>
        </w:tc>
        <w:tc>
          <w:tcPr>
            <w:tcW w:w="566" w:type="dxa"/>
          </w:tcPr>
          <w:p w14:paraId="20ED08CD" w14:textId="079E9A80" w:rsidR="004475DA" w:rsidRPr="007E6725" w:rsidRDefault="004475DA" w:rsidP="004475DA">
            <w:pPr>
              <w:rPr>
                <w:rFonts w:ascii="Times New Roman" w:hAnsi="Times New Roman" w:cs="Times New Roman"/>
                <w:sz w:val="20"/>
                <w:szCs w:val="20"/>
              </w:rPr>
            </w:pPr>
          </w:p>
        </w:tc>
        <w:tc>
          <w:tcPr>
            <w:tcW w:w="5664" w:type="dxa"/>
            <w:vMerge/>
          </w:tcPr>
          <w:p w14:paraId="40776568" w14:textId="77777777" w:rsidR="004475DA" w:rsidRPr="007E6725" w:rsidRDefault="004475DA" w:rsidP="004475DA">
            <w:pPr>
              <w:rPr>
                <w:rFonts w:ascii="Times New Roman" w:hAnsi="Times New Roman" w:cs="Times New Roman"/>
                <w:sz w:val="20"/>
                <w:szCs w:val="20"/>
              </w:rPr>
            </w:pPr>
          </w:p>
        </w:tc>
      </w:tr>
    </w:tbl>
    <w:p w14:paraId="3345C8C9" w14:textId="77777777" w:rsidR="005B4DAC" w:rsidRPr="007E6725" w:rsidRDefault="005B4DAC" w:rsidP="00E00C94">
      <w:pPr>
        <w:spacing w:after="0"/>
        <w:rPr>
          <w:rFonts w:ascii="Times New Roman" w:hAnsi="Times New Roman" w:cs="Times New Roman"/>
          <w:sz w:val="20"/>
          <w:szCs w:val="20"/>
        </w:rPr>
      </w:pPr>
    </w:p>
    <w:p w14:paraId="6B886AB9" w14:textId="1D14C38F" w:rsidR="00511619" w:rsidRPr="007E6725" w:rsidRDefault="00511619" w:rsidP="00511619">
      <w:pPr>
        <w:jc w:val="both"/>
        <w:rPr>
          <w:rFonts w:ascii="Times New Roman" w:hAnsi="Times New Roman" w:cs="Times New Roman"/>
          <w:b/>
        </w:rPr>
      </w:pPr>
      <w:r w:rsidRPr="007E6725">
        <w:rPr>
          <w:rFonts w:ascii="Times New Roman" w:hAnsi="Times New Roman" w:cs="Times New Roman"/>
          <w:b/>
        </w:rPr>
        <w:t>Распределение часов дисциплины</w:t>
      </w:r>
      <w:r w:rsidR="005B4DAC" w:rsidRPr="007E6725">
        <w:rPr>
          <w:rFonts w:ascii="Times New Roman" w:hAnsi="Times New Roman" w:cs="Times New Roman"/>
          <w:b/>
        </w:rPr>
        <w:t>:</w:t>
      </w:r>
    </w:p>
    <w:tbl>
      <w:tblPr>
        <w:tblStyle w:val="a4"/>
        <w:tblW w:w="5000" w:type="pct"/>
        <w:tblLook w:val="04A0" w:firstRow="1" w:lastRow="0" w:firstColumn="1" w:lastColumn="0" w:noHBand="0" w:noVBand="1"/>
      </w:tblPr>
      <w:tblGrid>
        <w:gridCol w:w="6736"/>
        <w:gridCol w:w="2835"/>
      </w:tblGrid>
      <w:tr w:rsidR="0092300D" w:rsidRPr="007E6725" w14:paraId="5412E976" w14:textId="77777777" w:rsidTr="00967B8F">
        <w:tc>
          <w:tcPr>
            <w:tcW w:w="3519" w:type="pct"/>
            <w:shd w:val="clear" w:color="auto" w:fill="auto"/>
          </w:tcPr>
          <w:p w14:paraId="6B733064" w14:textId="12595C67" w:rsidR="0092300D" w:rsidRPr="007E6725" w:rsidRDefault="0092300D" w:rsidP="00BD20AA">
            <w:pPr>
              <w:jc w:val="center"/>
              <w:rPr>
                <w:rFonts w:ascii="Times New Roman" w:hAnsi="Times New Roman" w:cs="Times New Roman"/>
              </w:rPr>
            </w:pPr>
            <w:r w:rsidRPr="007E6725">
              <w:rPr>
                <w:rFonts w:ascii="Times New Roman" w:hAnsi="Times New Roman" w:cs="Times New Roman"/>
              </w:rPr>
              <w:t>Семестр</w:t>
            </w:r>
            <w:r w:rsidR="00944782" w:rsidRPr="007E6725">
              <w:rPr>
                <w:rFonts w:ascii="Times New Roman" w:hAnsi="Times New Roman" w:cs="Times New Roman"/>
              </w:rPr>
              <w:t>:</w:t>
            </w:r>
          </w:p>
        </w:tc>
        <w:tc>
          <w:tcPr>
            <w:tcW w:w="1481" w:type="pct"/>
            <w:shd w:val="clear" w:color="auto" w:fill="auto"/>
          </w:tcPr>
          <w:p w14:paraId="3D146FD4" w14:textId="501F8F80" w:rsidR="0092300D" w:rsidRPr="008A2742" w:rsidRDefault="008A2742" w:rsidP="00BD20AA">
            <w:pPr>
              <w:jc w:val="center"/>
              <w:rPr>
                <w:rFonts w:ascii="Times New Roman" w:hAnsi="Times New Roman" w:cs="Times New Roman"/>
                <w:lang w:val="en-US"/>
              </w:rPr>
            </w:pPr>
            <w:r>
              <w:rPr>
                <w:rFonts w:ascii="Times New Roman" w:hAnsi="Times New Roman" w:cs="Times New Roman"/>
                <w:lang w:val="en-US"/>
              </w:rPr>
              <w:t>6</w:t>
            </w:r>
          </w:p>
        </w:tc>
      </w:tr>
      <w:tr w:rsidR="0092300D" w:rsidRPr="007E6725" w14:paraId="1B2DD58A" w14:textId="77777777" w:rsidTr="00967B8F">
        <w:tc>
          <w:tcPr>
            <w:tcW w:w="3519" w:type="pct"/>
            <w:shd w:val="clear" w:color="auto" w:fill="auto"/>
          </w:tcPr>
          <w:p w14:paraId="2D9F8609" w14:textId="77777777" w:rsidR="0092300D" w:rsidRPr="007E6725" w:rsidRDefault="0092300D" w:rsidP="00D8262E">
            <w:pPr>
              <w:jc w:val="center"/>
              <w:rPr>
                <w:rFonts w:ascii="Times New Roman" w:hAnsi="Times New Roman" w:cs="Times New Roman"/>
              </w:rPr>
            </w:pPr>
            <w:r w:rsidRPr="007E6725">
              <w:rPr>
                <w:rFonts w:ascii="Times New Roman" w:hAnsi="Times New Roman" w:cs="Times New Roman"/>
              </w:rPr>
              <w:t>Вид занятий</w:t>
            </w:r>
          </w:p>
        </w:tc>
        <w:tc>
          <w:tcPr>
            <w:tcW w:w="1481" w:type="pct"/>
            <w:shd w:val="clear" w:color="auto" w:fill="auto"/>
          </w:tcPr>
          <w:p w14:paraId="5BE5D51E" w14:textId="7EB645A0" w:rsidR="0092300D" w:rsidRPr="007E6725" w:rsidRDefault="00A57517" w:rsidP="00D8262E">
            <w:pPr>
              <w:jc w:val="center"/>
              <w:rPr>
                <w:rFonts w:ascii="Times New Roman" w:hAnsi="Times New Roman" w:cs="Times New Roman"/>
              </w:rPr>
            </w:pPr>
            <w:r w:rsidRPr="007E6725">
              <w:rPr>
                <w:rFonts w:ascii="Times New Roman" w:hAnsi="Times New Roman" w:cs="Times New Roman"/>
              </w:rPr>
              <w:t>Часы</w:t>
            </w:r>
          </w:p>
        </w:tc>
      </w:tr>
      <w:tr w:rsidR="0092300D" w:rsidRPr="007E6725" w14:paraId="518CBF84" w14:textId="77777777" w:rsidTr="00967B8F">
        <w:tc>
          <w:tcPr>
            <w:tcW w:w="3519" w:type="pct"/>
            <w:shd w:val="clear" w:color="auto" w:fill="auto"/>
          </w:tcPr>
          <w:p w14:paraId="4865C95A"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Лекционные занятия</w:t>
            </w:r>
          </w:p>
        </w:tc>
        <w:tc>
          <w:tcPr>
            <w:tcW w:w="1481" w:type="pct"/>
            <w:shd w:val="clear" w:color="auto" w:fill="auto"/>
          </w:tcPr>
          <w:p w14:paraId="03EA60B5" w14:textId="7B7EC861"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20</w:t>
            </w:r>
          </w:p>
        </w:tc>
      </w:tr>
      <w:tr w:rsidR="0092300D" w:rsidRPr="007E6725" w14:paraId="74773501" w14:textId="77777777" w:rsidTr="00967B8F">
        <w:tc>
          <w:tcPr>
            <w:tcW w:w="3519" w:type="pct"/>
            <w:shd w:val="clear" w:color="auto" w:fill="auto"/>
          </w:tcPr>
          <w:p w14:paraId="1F9C1AE6"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Практические занятия</w:t>
            </w:r>
          </w:p>
        </w:tc>
        <w:tc>
          <w:tcPr>
            <w:tcW w:w="1481" w:type="pct"/>
            <w:shd w:val="clear" w:color="auto" w:fill="auto"/>
          </w:tcPr>
          <w:p w14:paraId="42C0AB44" w14:textId="37220B79"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36</w:t>
            </w:r>
          </w:p>
        </w:tc>
      </w:tr>
      <w:tr w:rsidR="0092300D" w:rsidRPr="007E6725" w14:paraId="6F257235" w14:textId="77777777" w:rsidTr="00967B8F">
        <w:tc>
          <w:tcPr>
            <w:tcW w:w="3519" w:type="pct"/>
            <w:shd w:val="clear" w:color="auto" w:fill="auto"/>
          </w:tcPr>
          <w:p w14:paraId="1C395762"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Лабораторные работы</w:t>
            </w:r>
          </w:p>
        </w:tc>
        <w:tc>
          <w:tcPr>
            <w:tcW w:w="1481" w:type="pct"/>
            <w:shd w:val="clear" w:color="auto" w:fill="auto"/>
          </w:tcPr>
          <w:p w14:paraId="5EDA135B" w14:textId="660EFDB9" w:rsidR="0092300D" w:rsidRPr="007E6725" w:rsidRDefault="0092300D" w:rsidP="00D8262E">
            <w:pPr>
              <w:jc w:val="both"/>
              <w:rPr>
                <w:rFonts w:ascii="Times New Roman" w:hAnsi="Times New Roman" w:cs="Times New Roman"/>
              </w:rPr>
            </w:pPr>
          </w:p>
        </w:tc>
      </w:tr>
      <w:tr w:rsidR="0092300D" w:rsidRPr="007E6725" w14:paraId="74B156DF" w14:textId="77777777" w:rsidTr="00967B8F">
        <w:tc>
          <w:tcPr>
            <w:tcW w:w="3519" w:type="pct"/>
            <w:shd w:val="clear" w:color="auto" w:fill="auto"/>
          </w:tcPr>
          <w:p w14:paraId="491380D8" w14:textId="77777777"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 аудиторных часов</w:t>
            </w:r>
          </w:p>
        </w:tc>
        <w:tc>
          <w:tcPr>
            <w:tcW w:w="1481" w:type="pct"/>
            <w:shd w:val="clear" w:color="auto" w:fill="auto"/>
          </w:tcPr>
          <w:p w14:paraId="0C42AB46" w14:textId="27498FC8" w:rsidR="0092300D" w:rsidRPr="007E6725" w:rsidRDefault="008D3F1C" w:rsidP="00D8262E">
            <w:pPr>
              <w:jc w:val="both"/>
              <w:rPr>
                <w:rFonts w:ascii="Times New Roman" w:hAnsi="Times New Roman" w:cs="Times New Roman"/>
                <w:b/>
              </w:rPr>
            </w:pPr>
            <w:r w:rsidRPr="007E6725">
              <w:rPr>
                <w:rFonts w:ascii="Times New Roman" w:hAnsi="Times New Roman" w:cs="Times New Roman"/>
                <w:b/>
                <w:lang w:val="en-US"/>
              </w:rPr>
              <w:t>56</w:t>
            </w:r>
          </w:p>
        </w:tc>
      </w:tr>
      <w:tr w:rsidR="0092300D" w:rsidRPr="007E6725" w14:paraId="13050DDD" w14:textId="77777777" w:rsidTr="00967B8F">
        <w:tc>
          <w:tcPr>
            <w:tcW w:w="3519" w:type="pct"/>
            <w:shd w:val="clear" w:color="auto" w:fill="auto"/>
          </w:tcPr>
          <w:p w14:paraId="525E9CED" w14:textId="1C6D186D" w:rsidR="0092300D" w:rsidRPr="007E6725" w:rsidRDefault="0092300D" w:rsidP="00D8262E">
            <w:pPr>
              <w:jc w:val="both"/>
              <w:rPr>
                <w:rFonts w:ascii="Times New Roman" w:hAnsi="Times New Roman" w:cs="Times New Roman"/>
              </w:rPr>
            </w:pPr>
            <w:r w:rsidRPr="007E6725">
              <w:rPr>
                <w:rFonts w:ascii="Times New Roman" w:hAnsi="Times New Roman" w:cs="Times New Roman"/>
              </w:rPr>
              <w:t>Сам</w:t>
            </w:r>
            <w:r w:rsidR="00AE2B1A" w:rsidRPr="007E6725">
              <w:rPr>
                <w:rFonts w:ascii="Times New Roman" w:hAnsi="Times New Roman" w:cs="Times New Roman"/>
              </w:rPr>
              <w:t>остоятельная</w:t>
            </w:r>
            <w:r w:rsidRPr="007E6725">
              <w:rPr>
                <w:rFonts w:ascii="Times New Roman" w:hAnsi="Times New Roman" w:cs="Times New Roman"/>
              </w:rPr>
              <w:t xml:space="preserve"> работа</w:t>
            </w:r>
          </w:p>
        </w:tc>
        <w:tc>
          <w:tcPr>
            <w:tcW w:w="1481" w:type="pct"/>
            <w:shd w:val="clear" w:color="auto" w:fill="auto"/>
          </w:tcPr>
          <w:p w14:paraId="12B709F1" w14:textId="465CD686"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52</w:t>
            </w:r>
          </w:p>
        </w:tc>
      </w:tr>
      <w:tr w:rsidR="0092300D" w:rsidRPr="007E6725" w14:paraId="42C2FBA3" w14:textId="77777777" w:rsidTr="00967B8F">
        <w:tc>
          <w:tcPr>
            <w:tcW w:w="3519" w:type="pct"/>
            <w:shd w:val="clear" w:color="auto" w:fill="auto"/>
          </w:tcPr>
          <w:p w14:paraId="43F18A50"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Часы на контроль</w:t>
            </w:r>
          </w:p>
        </w:tc>
        <w:tc>
          <w:tcPr>
            <w:tcW w:w="1481" w:type="pct"/>
            <w:shd w:val="clear" w:color="auto" w:fill="auto"/>
          </w:tcPr>
          <w:p w14:paraId="2453ED4A" w14:textId="2A27FE1A" w:rsidR="0092300D" w:rsidRPr="007E6725" w:rsidRDefault="0092300D" w:rsidP="00D8262E">
            <w:pPr>
              <w:jc w:val="both"/>
              <w:rPr>
                <w:rFonts w:ascii="Times New Roman" w:hAnsi="Times New Roman" w:cs="Times New Roman"/>
              </w:rPr>
            </w:pPr>
          </w:p>
        </w:tc>
      </w:tr>
      <w:tr w:rsidR="0092300D" w:rsidRPr="007E6725" w14:paraId="47050E18" w14:textId="77777777" w:rsidTr="00967B8F">
        <w:tc>
          <w:tcPr>
            <w:tcW w:w="3519" w:type="pct"/>
            <w:shd w:val="clear" w:color="auto" w:fill="auto"/>
          </w:tcPr>
          <w:p w14:paraId="4D3C6831" w14:textId="0F2652B4"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w:t>
            </w:r>
            <w:r w:rsidR="00C624FA" w:rsidRPr="007E6725">
              <w:rPr>
                <w:rFonts w:ascii="Times New Roman" w:hAnsi="Times New Roman" w:cs="Times New Roman"/>
                <w:b/>
              </w:rPr>
              <w:t xml:space="preserve"> </w:t>
            </w:r>
            <w:r w:rsidR="00C624FA" w:rsidRPr="007E6725">
              <w:rPr>
                <w:rFonts w:ascii="Times New Roman" w:hAnsi="Times New Roman" w:cs="Times New Roman"/>
                <w:b/>
                <w:lang w:bidi="ru-RU"/>
              </w:rPr>
              <w:t>академических часов</w:t>
            </w:r>
          </w:p>
        </w:tc>
        <w:tc>
          <w:tcPr>
            <w:tcW w:w="1481" w:type="pct"/>
            <w:shd w:val="clear" w:color="auto" w:fill="auto"/>
          </w:tcPr>
          <w:p w14:paraId="217600AF" w14:textId="7ECCCF72" w:rsidR="0092300D" w:rsidRPr="007E6725" w:rsidRDefault="00C661EC" w:rsidP="00D8262E">
            <w:pPr>
              <w:jc w:val="both"/>
              <w:rPr>
                <w:rFonts w:ascii="Times New Roman" w:hAnsi="Times New Roman" w:cs="Times New Roman"/>
                <w:b/>
              </w:rPr>
            </w:pPr>
            <w:r w:rsidRPr="007E6725">
              <w:rPr>
                <w:rFonts w:ascii="Times New Roman" w:hAnsi="Times New Roman" w:cs="Times New Roman"/>
                <w:b/>
                <w:lang w:val="en-US"/>
              </w:rPr>
              <w:t>108</w:t>
            </w:r>
          </w:p>
        </w:tc>
      </w:tr>
      <w:tr w:rsidR="00C624FA" w:rsidRPr="007E6725" w14:paraId="2558CB7C" w14:textId="77777777" w:rsidTr="00967B8F">
        <w:tc>
          <w:tcPr>
            <w:tcW w:w="3519" w:type="pct"/>
            <w:shd w:val="clear" w:color="auto" w:fill="auto"/>
          </w:tcPr>
          <w:p w14:paraId="618368A1" w14:textId="219D90E9" w:rsidR="00C624FA" w:rsidRPr="007E6725" w:rsidRDefault="00C624FA" w:rsidP="00D8262E">
            <w:pPr>
              <w:jc w:val="both"/>
              <w:rPr>
                <w:rFonts w:ascii="Times New Roman" w:hAnsi="Times New Roman" w:cs="Times New Roman"/>
                <w:b/>
              </w:rPr>
            </w:pPr>
            <w:r w:rsidRPr="007E6725">
              <w:rPr>
                <w:rFonts w:ascii="Times New Roman" w:hAnsi="Times New Roman" w:cs="Times New Roman"/>
                <w:b/>
                <w:lang w:bidi="ru-RU"/>
              </w:rPr>
              <w:t>Общая трудоемкость в зачетных единицах</w:t>
            </w:r>
          </w:p>
        </w:tc>
        <w:tc>
          <w:tcPr>
            <w:tcW w:w="1481" w:type="pct"/>
            <w:shd w:val="clear" w:color="auto" w:fill="auto"/>
          </w:tcPr>
          <w:p w14:paraId="0951E207" w14:textId="04A16F87" w:rsidR="00C624FA" w:rsidRPr="007E6725" w:rsidRDefault="008D3F1C" w:rsidP="00D8262E">
            <w:pPr>
              <w:jc w:val="both"/>
              <w:rPr>
                <w:rFonts w:ascii="Times New Roman" w:hAnsi="Times New Roman" w:cs="Times New Roman"/>
                <w:b/>
                <w:lang w:val="en-US"/>
              </w:rPr>
            </w:pPr>
            <w:r w:rsidRPr="007E6725">
              <w:rPr>
                <w:rFonts w:ascii="Times New Roman" w:hAnsi="Times New Roman" w:cs="Times New Roman"/>
                <w:b/>
                <w:lang w:val="en-US"/>
              </w:rPr>
              <w:t>3</w:t>
            </w:r>
          </w:p>
        </w:tc>
      </w:tr>
    </w:tbl>
    <w:p w14:paraId="33C1818D" w14:textId="77777777" w:rsidR="005B4DAC" w:rsidRPr="007E6725" w:rsidRDefault="005B4DAC" w:rsidP="00511619">
      <w:pPr>
        <w:contextualSpacing/>
        <w:jc w:val="center"/>
        <w:rPr>
          <w:rFonts w:ascii="Times New Roman" w:hAnsi="Times New Roman" w:cs="Times New Roman"/>
        </w:rPr>
      </w:pPr>
    </w:p>
    <w:p w14:paraId="50B4AEDD" w14:textId="215E2516" w:rsidR="00945486" w:rsidRPr="007E6725" w:rsidRDefault="00945486" w:rsidP="00511619">
      <w:pPr>
        <w:contextualSpacing/>
        <w:jc w:val="center"/>
        <w:rPr>
          <w:rFonts w:ascii="Times New Roman" w:hAnsi="Times New Roman" w:cs="Times New Roman"/>
        </w:rPr>
      </w:pPr>
      <w:r w:rsidRPr="007E6725">
        <w:rPr>
          <w:rFonts w:ascii="Times New Roman" w:hAnsi="Times New Roman" w:cs="Times New Roman"/>
        </w:rPr>
        <w:t>Санкт-Петербург</w:t>
      </w:r>
    </w:p>
    <w:p w14:paraId="3EA52E46" w14:textId="182C1B56" w:rsidR="004475DA" w:rsidRPr="001D5A1C" w:rsidRDefault="001D5A1C" w:rsidP="00511619">
      <w:pPr>
        <w:contextualSpacing/>
        <w:jc w:val="center"/>
        <w:rPr>
          <w:rFonts w:ascii="Times New Roman" w:hAnsi="Times New Roman" w:cs="Times New Roman"/>
        </w:rPr>
      </w:pPr>
      <w:r>
        <w:rPr>
          <w:rFonts w:ascii="Times New Roman" w:hAnsi="Times New Roman" w:cs="Times New Roman"/>
          <w:lang w:val="en-US"/>
        </w:rPr>
        <w:t>202</w:t>
      </w:r>
      <w:r>
        <w:rPr>
          <w:rFonts w:ascii="Times New Roman" w:hAnsi="Times New Roman" w:cs="Times New Roman"/>
        </w:rPr>
        <w:t>6</w:t>
      </w:r>
      <w:bookmarkStart w:id="0" w:name="_GoBack"/>
      <w:bookmarkEnd w:id="0"/>
    </w:p>
    <w:p w14:paraId="0EF5C9B7" w14:textId="77777777" w:rsidR="004475DA" w:rsidRPr="007E6725" w:rsidRDefault="004475DA">
      <w:pPr>
        <w:rPr>
          <w:rFonts w:ascii="Times New Roman" w:hAnsi="Times New Roman" w:cs="Times New Roman"/>
        </w:rPr>
      </w:pPr>
      <w:r w:rsidRPr="007E6725">
        <w:rPr>
          <w:rFonts w:ascii="Times New Roman" w:hAnsi="Times New Roman" w:cs="Times New Roman"/>
        </w:rPr>
        <w:br w:type="page"/>
      </w:r>
    </w:p>
    <w:p w14:paraId="216A2FF6" w14:textId="77777777" w:rsidR="00945486" w:rsidRPr="007E6725" w:rsidRDefault="00945486" w:rsidP="00511619">
      <w:pPr>
        <w:contextualSpacing/>
        <w:jc w:val="center"/>
        <w:rPr>
          <w:rFonts w:ascii="Times New Roman" w:hAnsi="Times New Roman" w:cs="Times New Roman"/>
        </w:rPr>
      </w:pPr>
    </w:p>
    <w:p w14:paraId="61ED1309" w14:textId="77777777" w:rsidR="00511619" w:rsidRPr="007E6725" w:rsidRDefault="00511619" w:rsidP="00511619">
      <w:pPr>
        <w:contextualSpacing/>
        <w:jc w:val="center"/>
        <w:rPr>
          <w:rFonts w:ascii="Times New Roman" w:hAnsi="Times New Roman" w:cs="Times New Roman"/>
          <w:b/>
          <w:sz w:val="40"/>
          <w:szCs w:val="40"/>
        </w:rPr>
      </w:pPr>
      <w:r w:rsidRPr="007E6725">
        <w:rPr>
          <w:rFonts w:ascii="Times New Roman" w:hAnsi="Times New Roman" w:cs="Times New Roman"/>
          <w:b/>
          <w:sz w:val="40"/>
          <w:szCs w:val="40"/>
        </w:rPr>
        <w:t>СОДЕРЖАНИЕ</w:t>
      </w:r>
    </w:p>
    <w:sdt>
      <w:sdtPr>
        <w:rPr>
          <w:rFonts w:asciiTheme="minorHAnsi" w:eastAsiaTheme="minorHAnsi" w:hAnsiTheme="minorHAnsi" w:cstheme="minorBidi"/>
          <w:color w:val="auto"/>
          <w:sz w:val="22"/>
          <w:szCs w:val="22"/>
          <w:lang w:eastAsia="en-US"/>
        </w:rPr>
        <w:id w:val="1809578040"/>
        <w:docPartObj>
          <w:docPartGallery w:val="Table of Contents"/>
          <w:docPartUnique/>
        </w:docPartObj>
      </w:sdtPr>
      <w:sdtEndPr>
        <w:rPr>
          <w:b/>
          <w:bCs/>
        </w:rPr>
      </w:sdtEndPr>
      <w:sdtContent>
        <w:p w14:paraId="5F0037C7" w14:textId="77777777" w:rsidR="00511619" w:rsidRPr="007E6725" w:rsidRDefault="00511619">
          <w:pPr>
            <w:pStyle w:val="a9"/>
          </w:pPr>
        </w:p>
        <w:p w14:paraId="13B92889" w14:textId="77777777" w:rsidR="00D6510A" w:rsidRDefault="00511619">
          <w:pPr>
            <w:pStyle w:val="11"/>
            <w:tabs>
              <w:tab w:val="right" w:leader="dot" w:pos="9345"/>
            </w:tabs>
            <w:rPr>
              <w:rFonts w:eastAsiaTheme="minorEastAsia"/>
              <w:noProof/>
              <w:lang w:eastAsia="ru-RU"/>
            </w:rPr>
          </w:pPr>
          <w:r w:rsidRPr="007E6725">
            <w:rPr>
              <w:rFonts w:ascii="Times New Roman" w:hAnsi="Times New Roman" w:cs="Times New Roman"/>
              <w:sz w:val="24"/>
              <w:szCs w:val="24"/>
            </w:rPr>
            <w:fldChar w:fldCharType="begin"/>
          </w:r>
          <w:r w:rsidRPr="007E6725">
            <w:rPr>
              <w:rFonts w:ascii="Times New Roman" w:hAnsi="Times New Roman" w:cs="Times New Roman"/>
              <w:sz w:val="24"/>
              <w:szCs w:val="24"/>
            </w:rPr>
            <w:instrText xml:space="preserve"> TOC \o "1-3" \h \z \u </w:instrText>
          </w:r>
          <w:r w:rsidRPr="007E6725">
            <w:rPr>
              <w:rFonts w:ascii="Times New Roman" w:hAnsi="Times New Roman" w:cs="Times New Roman"/>
              <w:sz w:val="24"/>
              <w:szCs w:val="24"/>
            </w:rPr>
            <w:fldChar w:fldCharType="separate"/>
          </w:r>
          <w:hyperlink w:anchor="_Toc203568199" w:history="1">
            <w:r w:rsidR="00D6510A" w:rsidRPr="00C05047">
              <w:rPr>
                <w:rStyle w:val="a8"/>
                <w:rFonts w:ascii="Times New Roman" w:hAnsi="Times New Roman" w:cs="Times New Roman"/>
                <w:b/>
                <w:noProof/>
              </w:rPr>
              <w:t>1. ЦЕЛИ ОСВОЕНИЯ ДИСЦИПЛИНЫ</w:t>
            </w:r>
            <w:r w:rsidR="00D6510A">
              <w:rPr>
                <w:noProof/>
                <w:webHidden/>
              </w:rPr>
              <w:tab/>
            </w:r>
            <w:r w:rsidR="00D6510A">
              <w:rPr>
                <w:noProof/>
                <w:webHidden/>
              </w:rPr>
              <w:fldChar w:fldCharType="begin"/>
            </w:r>
            <w:r w:rsidR="00D6510A">
              <w:rPr>
                <w:noProof/>
                <w:webHidden/>
              </w:rPr>
              <w:instrText xml:space="preserve"> PAGEREF _Toc203568199 \h </w:instrText>
            </w:r>
            <w:r w:rsidR="00D6510A">
              <w:rPr>
                <w:noProof/>
                <w:webHidden/>
              </w:rPr>
            </w:r>
            <w:r w:rsidR="00D6510A">
              <w:rPr>
                <w:noProof/>
                <w:webHidden/>
              </w:rPr>
              <w:fldChar w:fldCharType="separate"/>
            </w:r>
            <w:r w:rsidR="00D6510A">
              <w:rPr>
                <w:noProof/>
                <w:webHidden/>
              </w:rPr>
              <w:t>3</w:t>
            </w:r>
            <w:r w:rsidR="00D6510A">
              <w:rPr>
                <w:noProof/>
                <w:webHidden/>
              </w:rPr>
              <w:fldChar w:fldCharType="end"/>
            </w:r>
          </w:hyperlink>
        </w:p>
        <w:p w14:paraId="4154C6B1" w14:textId="77777777" w:rsidR="00D6510A" w:rsidRDefault="00BA4D52">
          <w:pPr>
            <w:pStyle w:val="11"/>
            <w:tabs>
              <w:tab w:val="right" w:leader="dot" w:pos="9345"/>
            </w:tabs>
            <w:rPr>
              <w:rFonts w:eastAsiaTheme="minorEastAsia"/>
              <w:noProof/>
              <w:lang w:eastAsia="ru-RU"/>
            </w:rPr>
          </w:pPr>
          <w:hyperlink w:anchor="_Toc203568200" w:history="1">
            <w:r w:rsidR="00D6510A" w:rsidRPr="00C05047">
              <w:rPr>
                <w:rStyle w:val="a8"/>
                <w:rFonts w:ascii="Times New Roman" w:hAnsi="Times New Roman" w:cs="Times New Roman"/>
                <w:b/>
                <w:noProof/>
              </w:rPr>
              <w:t>2. МЕСТО ДИСЦИПЛИНЫ В СТРУКТУРЕ ОБРАЗОВАТЕЛЬНОЙ ПРОГРАММЫ</w:t>
            </w:r>
            <w:r w:rsidR="00D6510A">
              <w:rPr>
                <w:noProof/>
                <w:webHidden/>
              </w:rPr>
              <w:tab/>
            </w:r>
            <w:r w:rsidR="00D6510A">
              <w:rPr>
                <w:noProof/>
                <w:webHidden/>
              </w:rPr>
              <w:fldChar w:fldCharType="begin"/>
            </w:r>
            <w:r w:rsidR="00D6510A">
              <w:rPr>
                <w:noProof/>
                <w:webHidden/>
              </w:rPr>
              <w:instrText xml:space="preserve"> PAGEREF _Toc203568200 \h </w:instrText>
            </w:r>
            <w:r w:rsidR="00D6510A">
              <w:rPr>
                <w:noProof/>
                <w:webHidden/>
              </w:rPr>
            </w:r>
            <w:r w:rsidR="00D6510A">
              <w:rPr>
                <w:noProof/>
                <w:webHidden/>
              </w:rPr>
              <w:fldChar w:fldCharType="separate"/>
            </w:r>
            <w:r w:rsidR="00D6510A">
              <w:rPr>
                <w:noProof/>
                <w:webHidden/>
              </w:rPr>
              <w:t>3</w:t>
            </w:r>
            <w:r w:rsidR="00D6510A">
              <w:rPr>
                <w:noProof/>
                <w:webHidden/>
              </w:rPr>
              <w:fldChar w:fldCharType="end"/>
            </w:r>
          </w:hyperlink>
        </w:p>
        <w:p w14:paraId="6C57539B" w14:textId="77777777" w:rsidR="00D6510A" w:rsidRDefault="00BA4D52">
          <w:pPr>
            <w:pStyle w:val="11"/>
            <w:tabs>
              <w:tab w:val="right" w:leader="dot" w:pos="9345"/>
            </w:tabs>
            <w:rPr>
              <w:rFonts w:eastAsiaTheme="minorEastAsia"/>
              <w:noProof/>
              <w:lang w:eastAsia="ru-RU"/>
            </w:rPr>
          </w:pPr>
          <w:hyperlink w:anchor="_Toc203568201" w:history="1">
            <w:r w:rsidR="00D6510A" w:rsidRPr="00C05047">
              <w:rPr>
                <w:rStyle w:val="a8"/>
                <w:rFonts w:ascii="Times New Roman" w:hAnsi="Times New Roman" w:cs="Times New Roman"/>
                <w:b/>
                <w:noProof/>
              </w:rPr>
              <w:t>3. ПЛАНИРУЕМЫЕ РЕЗУЛЬТАТЫ ОБУЧЕНИЯ ПО ДИСЦИПЛИНЕ</w:t>
            </w:r>
            <w:r w:rsidR="00D6510A">
              <w:rPr>
                <w:noProof/>
                <w:webHidden/>
              </w:rPr>
              <w:tab/>
            </w:r>
            <w:r w:rsidR="00D6510A">
              <w:rPr>
                <w:noProof/>
                <w:webHidden/>
              </w:rPr>
              <w:fldChar w:fldCharType="begin"/>
            </w:r>
            <w:r w:rsidR="00D6510A">
              <w:rPr>
                <w:noProof/>
                <w:webHidden/>
              </w:rPr>
              <w:instrText xml:space="preserve"> PAGEREF _Toc203568201 \h </w:instrText>
            </w:r>
            <w:r w:rsidR="00D6510A">
              <w:rPr>
                <w:noProof/>
                <w:webHidden/>
              </w:rPr>
            </w:r>
            <w:r w:rsidR="00D6510A">
              <w:rPr>
                <w:noProof/>
                <w:webHidden/>
              </w:rPr>
              <w:fldChar w:fldCharType="separate"/>
            </w:r>
            <w:r w:rsidR="00D6510A">
              <w:rPr>
                <w:noProof/>
                <w:webHidden/>
              </w:rPr>
              <w:t>3</w:t>
            </w:r>
            <w:r w:rsidR="00D6510A">
              <w:rPr>
                <w:noProof/>
                <w:webHidden/>
              </w:rPr>
              <w:fldChar w:fldCharType="end"/>
            </w:r>
          </w:hyperlink>
        </w:p>
        <w:p w14:paraId="6D2F634F" w14:textId="77777777" w:rsidR="00D6510A" w:rsidRDefault="00BA4D52">
          <w:pPr>
            <w:pStyle w:val="11"/>
            <w:tabs>
              <w:tab w:val="right" w:leader="dot" w:pos="9345"/>
            </w:tabs>
            <w:rPr>
              <w:rFonts w:eastAsiaTheme="minorEastAsia"/>
              <w:noProof/>
              <w:lang w:eastAsia="ru-RU"/>
            </w:rPr>
          </w:pPr>
          <w:hyperlink w:anchor="_Toc203568202" w:history="1">
            <w:r w:rsidR="00D6510A" w:rsidRPr="00C05047">
              <w:rPr>
                <w:rStyle w:val="a8"/>
                <w:rFonts w:ascii="Times New Roman" w:hAnsi="Times New Roman" w:cs="Times New Roman"/>
                <w:b/>
                <w:noProof/>
              </w:rPr>
              <w:t>4. СТРУКТУРА И СОДЕРЖАНИЕ ДИСЦИПЛИНЫ*</w:t>
            </w:r>
            <w:r w:rsidR="00D6510A">
              <w:rPr>
                <w:noProof/>
                <w:webHidden/>
              </w:rPr>
              <w:tab/>
            </w:r>
            <w:r w:rsidR="00D6510A">
              <w:rPr>
                <w:noProof/>
                <w:webHidden/>
              </w:rPr>
              <w:fldChar w:fldCharType="begin"/>
            </w:r>
            <w:r w:rsidR="00D6510A">
              <w:rPr>
                <w:noProof/>
                <w:webHidden/>
              </w:rPr>
              <w:instrText xml:space="preserve"> PAGEREF _Toc203568202 \h </w:instrText>
            </w:r>
            <w:r w:rsidR="00D6510A">
              <w:rPr>
                <w:noProof/>
                <w:webHidden/>
              </w:rPr>
            </w:r>
            <w:r w:rsidR="00D6510A">
              <w:rPr>
                <w:noProof/>
                <w:webHidden/>
              </w:rPr>
              <w:fldChar w:fldCharType="separate"/>
            </w:r>
            <w:r w:rsidR="00D6510A">
              <w:rPr>
                <w:noProof/>
                <w:webHidden/>
              </w:rPr>
              <w:t>4</w:t>
            </w:r>
            <w:r w:rsidR="00D6510A">
              <w:rPr>
                <w:noProof/>
                <w:webHidden/>
              </w:rPr>
              <w:fldChar w:fldCharType="end"/>
            </w:r>
          </w:hyperlink>
        </w:p>
        <w:p w14:paraId="4E01AD3B" w14:textId="77777777" w:rsidR="00D6510A" w:rsidRDefault="00BA4D52">
          <w:pPr>
            <w:pStyle w:val="11"/>
            <w:tabs>
              <w:tab w:val="right" w:leader="dot" w:pos="9345"/>
            </w:tabs>
            <w:rPr>
              <w:rFonts w:eastAsiaTheme="minorEastAsia"/>
              <w:noProof/>
              <w:lang w:eastAsia="ru-RU"/>
            </w:rPr>
          </w:pPr>
          <w:hyperlink w:anchor="_Toc203568203" w:history="1">
            <w:r w:rsidR="00D6510A" w:rsidRPr="00C05047">
              <w:rPr>
                <w:rStyle w:val="a8"/>
                <w:rFonts w:ascii="Times New Roman" w:hAnsi="Times New Roman" w:cs="Times New Roman"/>
                <w:b/>
                <w:noProof/>
              </w:rPr>
              <w:t>5. УЧЕБНО-МЕТОДИЧЕСКОЕ И ИНФОРМАЦИОННОЕ ОБЕСПЕЧЕНИЕ ДИСЦИПЛИНЫ</w:t>
            </w:r>
            <w:r w:rsidR="00D6510A">
              <w:rPr>
                <w:noProof/>
                <w:webHidden/>
              </w:rPr>
              <w:tab/>
            </w:r>
            <w:r w:rsidR="00D6510A">
              <w:rPr>
                <w:noProof/>
                <w:webHidden/>
              </w:rPr>
              <w:fldChar w:fldCharType="begin"/>
            </w:r>
            <w:r w:rsidR="00D6510A">
              <w:rPr>
                <w:noProof/>
                <w:webHidden/>
              </w:rPr>
              <w:instrText xml:space="preserve"> PAGEREF _Toc203568203 \h </w:instrText>
            </w:r>
            <w:r w:rsidR="00D6510A">
              <w:rPr>
                <w:noProof/>
                <w:webHidden/>
              </w:rPr>
            </w:r>
            <w:r w:rsidR="00D6510A">
              <w:rPr>
                <w:noProof/>
                <w:webHidden/>
              </w:rPr>
              <w:fldChar w:fldCharType="separate"/>
            </w:r>
            <w:r w:rsidR="00D6510A">
              <w:rPr>
                <w:noProof/>
                <w:webHidden/>
              </w:rPr>
              <w:t>8</w:t>
            </w:r>
            <w:r w:rsidR="00D6510A">
              <w:rPr>
                <w:noProof/>
                <w:webHidden/>
              </w:rPr>
              <w:fldChar w:fldCharType="end"/>
            </w:r>
          </w:hyperlink>
        </w:p>
        <w:p w14:paraId="315FA10D" w14:textId="77777777" w:rsidR="00D6510A" w:rsidRDefault="00BA4D52">
          <w:pPr>
            <w:pStyle w:val="21"/>
            <w:tabs>
              <w:tab w:val="right" w:leader="dot" w:pos="9345"/>
            </w:tabs>
            <w:rPr>
              <w:rFonts w:eastAsiaTheme="minorEastAsia"/>
              <w:noProof/>
              <w:lang w:eastAsia="ru-RU"/>
            </w:rPr>
          </w:pPr>
          <w:hyperlink w:anchor="_Toc203568204" w:history="1">
            <w:r w:rsidR="00D6510A" w:rsidRPr="00C05047">
              <w:rPr>
                <w:rStyle w:val="a8"/>
                <w:rFonts w:ascii="Times New Roman" w:hAnsi="Times New Roman" w:cs="Times New Roman"/>
                <w:b/>
                <w:noProof/>
              </w:rPr>
              <w:t>5.1 Рекомендуемая литература</w:t>
            </w:r>
            <w:r w:rsidR="00D6510A">
              <w:rPr>
                <w:noProof/>
                <w:webHidden/>
              </w:rPr>
              <w:tab/>
            </w:r>
            <w:r w:rsidR="00D6510A">
              <w:rPr>
                <w:noProof/>
                <w:webHidden/>
              </w:rPr>
              <w:fldChar w:fldCharType="begin"/>
            </w:r>
            <w:r w:rsidR="00D6510A">
              <w:rPr>
                <w:noProof/>
                <w:webHidden/>
              </w:rPr>
              <w:instrText xml:space="preserve"> PAGEREF _Toc203568204 \h </w:instrText>
            </w:r>
            <w:r w:rsidR="00D6510A">
              <w:rPr>
                <w:noProof/>
                <w:webHidden/>
              </w:rPr>
            </w:r>
            <w:r w:rsidR="00D6510A">
              <w:rPr>
                <w:noProof/>
                <w:webHidden/>
              </w:rPr>
              <w:fldChar w:fldCharType="separate"/>
            </w:r>
            <w:r w:rsidR="00D6510A">
              <w:rPr>
                <w:noProof/>
                <w:webHidden/>
              </w:rPr>
              <w:t>9</w:t>
            </w:r>
            <w:r w:rsidR="00D6510A">
              <w:rPr>
                <w:noProof/>
                <w:webHidden/>
              </w:rPr>
              <w:fldChar w:fldCharType="end"/>
            </w:r>
          </w:hyperlink>
        </w:p>
        <w:p w14:paraId="3CB249C9" w14:textId="77777777" w:rsidR="00D6510A" w:rsidRDefault="00BA4D52">
          <w:pPr>
            <w:pStyle w:val="21"/>
            <w:tabs>
              <w:tab w:val="right" w:leader="dot" w:pos="9345"/>
            </w:tabs>
            <w:rPr>
              <w:rFonts w:eastAsiaTheme="minorEastAsia"/>
              <w:noProof/>
              <w:lang w:eastAsia="ru-RU"/>
            </w:rPr>
          </w:pPr>
          <w:hyperlink w:anchor="_Toc203568205" w:history="1">
            <w:r w:rsidR="00D6510A" w:rsidRPr="00C05047">
              <w:rPr>
                <w:rStyle w:val="a8"/>
                <w:rFonts w:ascii="Times New Roman" w:hAnsi="Times New Roman" w:cs="Times New Roman"/>
                <w:b/>
                <w:noProof/>
              </w:rPr>
              <w:t>5.2 Перечень лицензионного и свободно распространяемого программного обеспечения, в т.ч. отечественного производства</w:t>
            </w:r>
            <w:r w:rsidR="00D6510A">
              <w:rPr>
                <w:noProof/>
                <w:webHidden/>
              </w:rPr>
              <w:tab/>
            </w:r>
            <w:r w:rsidR="00D6510A">
              <w:rPr>
                <w:noProof/>
                <w:webHidden/>
              </w:rPr>
              <w:fldChar w:fldCharType="begin"/>
            </w:r>
            <w:r w:rsidR="00D6510A">
              <w:rPr>
                <w:noProof/>
                <w:webHidden/>
              </w:rPr>
              <w:instrText xml:space="preserve"> PAGEREF _Toc203568205 \h </w:instrText>
            </w:r>
            <w:r w:rsidR="00D6510A">
              <w:rPr>
                <w:noProof/>
                <w:webHidden/>
              </w:rPr>
            </w:r>
            <w:r w:rsidR="00D6510A">
              <w:rPr>
                <w:noProof/>
                <w:webHidden/>
              </w:rPr>
              <w:fldChar w:fldCharType="separate"/>
            </w:r>
            <w:r w:rsidR="00D6510A">
              <w:rPr>
                <w:noProof/>
                <w:webHidden/>
              </w:rPr>
              <w:t>10</w:t>
            </w:r>
            <w:r w:rsidR="00D6510A">
              <w:rPr>
                <w:noProof/>
                <w:webHidden/>
              </w:rPr>
              <w:fldChar w:fldCharType="end"/>
            </w:r>
          </w:hyperlink>
        </w:p>
        <w:p w14:paraId="1EC58A99" w14:textId="77777777" w:rsidR="00D6510A" w:rsidRDefault="00BA4D52">
          <w:pPr>
            <w:pStyle w:val="21"/>
            <w:tabs>
              <w:tab w:val="right" w:leader="dot" w:pos="9345"/>
            </w:tabs>
            <w:rPr>
              <w:rFonts w:eastAsiaTheme="minorEastAsia"/>
              <w:noProof/>
              <w:lang w:eastAsia="ru-RU"/>
            </w:rPr>
          </w:pPr>
          <w:hyperlink w:anchor="_Toc203568206" w:history="1">
            <w:r w:rsidR="00D6510A" w:rsidRPr="00C05047">
              <w:rPr>
                <w:rStyle w:val="a8"/>
                <w:rFonts w:ascii="Times New Roman" w:hAnsi="Times New Roman" w:cs="Times New Roman"/>
                <w:b/>
                <w:noProof/>
              </w:rPr>
              <w:t>5.3 Перечень информационных справочных систем (ИСС) и современных профессиональных баз данных (СПБД)</w:t>
            </w:r>
            <w:r w:rsidR="00D6510A">
              <w:rPr>
                <w:noProof/>
                <w:webHidden/>
              </w:rPr>
              <w:tab/>
            </w:r>
            <w:r w:rsidR="00D6510A">
              <w:rPr>
                <w:noProof/>
                <w:webHidden/>
              </w:rPr>
              <w:fldChar w:fldCharType="begin"/>
            </w:r>
            <w:r w:rsidR="00D6510A">
              <w:rPr>
                <w:noProof/>
                <w:webHidden/>
              </w:rPr>
              <w:instrText xml:space="preserve"> PAGEREF _Toc203568206 \h </w:instrText>
            </w:r>
            <w:r w:rsidR="00D6510A">
              <w:rPr>
                <w:noProof/>
                <w:webHidden/>
              </w:rPr>
            </w:r>
            <w:r w:rsidR="00D6510A">
              <w:rPr>
                <w:noProof/>
                <w:webHidden/>
              </w:rPr>
              <w:fldChar w:fldCharType="separate"/>
            </w:r>
            <w:r w:rsidR="00D6510A">
              <w:rPr>
                <w:noProof/>
                <w:webHidden/>
              </w:rPr>
              <w:t>10</w:t>
            </w:r>
            <w:r w:rsidR="00D6510A">
              <w:rPr>
                <w:noProof/>
                <w:webHidden/>
              </w:rPr>
              <w:fldChar w:fldCharType="end"/>
            </w:r>
          </w:hyperlink>
        </w:p>
        <w:p w14:paraId="1B62DC9C" w14:textId="77777777" w:rsidR="00D6510A" w:rsidRDefault="00BA4D52">
          <w:pPr>
            <w:pStyle w:val="11"/>
            <w:tabs>
              <w:tab w:val="right" w:leader="dot" w:pos="9345"/>
            </w:tabs>
            <w:rPr>
              <w:rFonts w:eastAsiaTheme="minorEastAsia"/>
              <w:noProof/>
              <w:lang w:eastAsia="ru-RU"/>
            </w:rPr>
          </w:pPr>
          <w:hyperlink w:anchor="_Toc203568207" w:history="1">
            <w:r w:rsidR="00D6510A" w:rsidRPr="00C05047">
              <w:rPr>
                <w:rStyle w:val="a8"/>
                <w:rFonts w:ascii="Times New Roman" w:hAnsi="Times New Roman" w:cs="Times New Roman"/>
                <w:b/>
                <w:noProof/>
              </w:rPr>
              <w:t>6. МАТЕРИАЛЬНО-ТЕХНИЧЕСКОЕ ОБЕСПЕЧЕНИЕ ДИСЦИПЛИНЫ</w:t>
            </w:r>
            <w:r w:rsidR="00D6510A">
              <w:rPr>
                <w:noProof/>
                <w:webHidden/>
              </w:rPr>
              <w:tab/>
            </w:r>
            <w:r w:rsidR="00D6510A">
              <w:rPr>
                <w:noProof/>
                <w:webHidden/>
              </w:rPr>
              <w:fldChar w:fldCharType="begin"/>
            </w:r>
            <w:r w:rsidR="00D6510A">
              <w:rPr>
                <w:noProof/>
                <w:webHidden/>
              </w:rPr>
              <w:instrText xml:space="preserve"> PAGEREF _Toc203568207 \h </w:instrText>
            </w:r>
            <w:r w:rsidR="00D6510A">
              <w:rPr>
                <w:noProof/>
                <w:webHidden/>
              </w:rPr>
            </w:r>
            <w:r w:rsidR="00D6510A">
              <w:rPr>
                <w:noProof/>
                <w:webHidden/>
              </w:rPr>
              <w:fldChar w:fldCharType="separate"/>
            </w:r>
            <w:r w:rsidR="00D6510A">
              <w:rPr>
                <w:noProof/>
                <w:webHidden/>
              </w:rPr>
              <w:t>10</w:t>
            </w:r>
            <w:r w:rsidR="00D6510A">
              <w:rPr>
                <w:noProof/>
                <w:webHidden/>
              </w:rPr>
              <w:fldChar w:fldCharType="end"/>
            </w:r>
          </w:hyperlink>
        </w:p>
        <w:p w14:paraId="3AB61C06" w14:textId="77777777" w:rsidR="00D6510A" w:rsidRDefault="00BA4D52">
          <w:pPr>
            <w:pStyle w:val="11"/>
            <w:tabs>
              <w:tab w:val="right" w:leader="dot" w:pos="9345"/>
            </w:tabs>
            <w:rPr>
              <w:rFonts w:eastAsiaTheme="minorEastAsia"/>
              <w:noProof/>
              <w:lang w:eastAsia="ru-RU"/>
            </w:rPr>
          </w:pPr>
          <w:hyperlink w:anchor="_Toc203568208" w:history="1">
            <w:r w:rsidR="00D6510A" w:rsidRPr="00C05047">
              <w:rPr>
                <w:rStyle w:val="a8"/>
                <w:rFonts w:ascii="Times New Roman" w:hAnsi="Times New Roman" w:cs="Times New Roman"/>
                <w:b/>
                <w:noProof/>
              </w:rPr>
              <w:t>7. МЕТОДИЧЕСКИЕ УКАЗАНИЯ ДЛЯ ОБУЧАЮЩЕГОСЯ ПО ОСВОЕНИЮ ДИСЦИПЛИНЫ</w:t>
            </w:r>
            <w:r w:rsidR="00D6510A">
              <w:rPr>
                <w:noProof/>
                <w:webHidden/>
              </w:rPr>
              <w:tab/>
            </w:r>
            <w:r w:rsidR="00D6510A">
              <w:rPr>
                <w:noProof/>
                <w:webHidden/>
              </w:rPr>
              <w:fldChar w:fldCharType="begin"/>
            </w:r>
            <w:r w:rsidR="00D6510A">
              <w:rPr>
                <w:noProof/>
                <w:webHidden/>
              </w:rPr>
              <w:instrText xml:space="preserve"> PAGEREF _Toc203568208 \h </w:instrText>
            </w:r>
            <w:r w:rsidR="00D6510A">
              <w:rPr>
                <w:noProof/>
                <w:webHidden/>
              </w:rPr>
            </w:r>
            <w:r w:rsidR="00D6510A">
              <w:rPr>
                <w:noProof/>
                <w:webHidden/>
              </w:rPr>
              <w:fldChar w:fldCharType="separate"/>
            </w:r>
            <w:r w:rsidR="00D6510A">
              <w:rPr>
                <w:noProof/>
                <w:webHidden/>
              </w:rPr>
              <w:t>13</w:t>
            </w:r>
            <w:r w:rsidR="00D6510A">
              <w:rPr>
                <w:noProof/>
                <w:webHidden/>
              </w:rPr>
              <w:fldChar w:fldCharType="end"/>
            </w:r>
          </w:hyperlink>
        </w:p>
        <w:p w14:paraId="775DD35D" w14:textId="77777777" w:rsidR="00D6510A" w:rsidRDefault="00BA4D52">
          <w:pPr>
            <w:pStyle w:val="11"/>
            <w:tabs>
              <w:tab w:val="right" w:leader="dot" w:pos="9345"/>
            </w:tabs>
            <w:rPr>
              <w:rFonts w:eastAsiaTheme="minorEastAsia"/>
              <w:noProof/>
              <w:lang w:eastAsia="ru-RU"/>
            </w:rPr>
          </w:pPr>
          <w:hyperlink w:anchor="_Toc203568209" w:history="1">
            <w:r w:rsidR="00D6510A" w:rsidRPr="00C05047">
              <w:rPr>
                <w:rStyle w:val="a8"/>
                <w:rFonts w:ascii="Times New Roman" w:hAnsi="Times New Roman" w:cs="Times New Roman"/>
                <w:b/>
                <w:noProof/>
              </w:rPr>
              <w:t>8. ОСОБЕННОСТИ ОСВОЕНИЯ ДИСЦИПЛИНЫ ДЛЯ ИНВАЛИДОВ И ЛИЦ С ОГРАНИЧЕННЫМИ ВОЗМОЖНОСТЯМИ ЗДОРОВЬЯ</w:t>
            </w:r>
            <w:r w:rsidR="00D6510A">
              <w:rPr>
                <w:noProof/>
                <w:webHidden/>
              </w:rPr>
              <w:tab/>
            </w:r>
            <w:r w:rsidR="00D6510A">
              <w:rPr>
                <w:noProof/>
                <w:webHidden/>
              </w:rPr>
              <w:fldChar w:fldCharType="begin"/>
            </w:r>
            <w:r w:rsidR="00D6510A">
              <w:rPr>
                <w:noProof/>
                <w:webHidden/>
              </w:rPr>
              <w:instrText xml:space="preserve"> PAGEREF _Toc203568209 \h </w:instrText>
            </w:r>
            <w:r w:rsidR="00D6510A">
              <w:rPr>
                <w:noProof/>
                <w:webHidden/>
              </w:rPr>
            </w:r>
            <w:r w:rsidR="00D6510A">
              <w:rPr>
                <w:noProof/>
                <w:webHidden/>
              </w:rPr>
              <w:fldChar w:fldCharType="separate"/>
            </w:r>
            <w:r w:rsidR="00D6510A">
              <w:rPr>
                <w:noProof/>
                <w:webHidden/>
              </w:rPr>
              <w:t>14</w:t>
            </w:r>
            <w:r w:rsidR="00D6510A">
              <w:rPr>
                <w:noProof/>
                <w:webHidden/>
              </w:rPr>
              <w:fldChar w:fldCharType="end"/>
            </w:r>
          </w:hyperlink>
        </w:p>
        <w:p w14:paraId="65829809" w14:textId="77777777" w:rsidR="00D6510A" w:rsidRDefault="00BA4D52">
          <w:pPr>
            <w:pStyle w:val="11"/>
            <w:tabs>
              <w:tab w:val="right" w:leader="dot" w:pos="9345"/>
            </w:tabs>
            <w:rPr>
              <w:rFonts w:eastAsiaTheme="minorEastAsia"/>
              <w:noProof/>
              <w:lang w:eastAsia="ru-RU"/>
            </w:rPr>
          </w:pPr>
          <w:hyperlink w:anchor="_Toc203568210" w:history="1">
            <w:r w:rsidR="00D6510A" w:rsidRPr="00C05047">
              <w:rPr>
                <w:rStyle w:val="a8"/>
                <w:rFonts w:ascii="Times New Roman" w:hAnsi="Times New Roman" w:cs="Times New Roman"/>
                <w:b/>
                <w:noProof/>
              </w:rPr>
              <w:t>ФОНД ОЦЕНОЧНЫХ СРЕДСТВ</w:t>
            </w:r>
            <w:r w:rsidR="00D6510A">
              <w:rPr>
                <w:noProof/>
                <w:webHidden/>
              </w:rPr>
              <w:tab/>
            </w:r>
            <w:r w:rsidR="00D6510A">
              <w:rPr>
                <w:noProof/>
                <w:webHidden/>
              </w:rPr>
              <w:fldChar w:fldCharType="begin"/>
            </w:r>
            <w:r w:rsidR="00D6510A">
              <w:rPr>
                <w:noProof/>
                <w:webHidden/>
              </w:rPr>
              <w:instrText xml:space="preserve"> PAGEREF _Toc203568210 \h </w:instrText>
            </w:r>
            <w:r w:rsidR="00D6510A">
              <w:rPr>
                <w:noProof/>
                <w:webHidden/>
              </w:rPr>
            </w:r>
            <w:r w:rsidR="00D6510A">
              <w:rPr>
                <w:noProof/>
                <w:webHidden/>
              </w:rPr>
              <w:fldChar w:fldCharType="separate"/>
            </w:r>
            <w:r w:rsidR="00D6510A">
              <w:rPr>
                <w:noProof/>
                <w:webHidden/>
              </w:rPr>
              <w:t>15</w:t>
            </w:r>
            <w:r w:rsidR="00D6510A">
              <w:rPr>
                <w:noProof/>
                <w:webHidden/>
              </w:rPr>
              <w:fldChar w:fldCharType="end"/>
            </w:r>
          </w:hyperlink>
        </w:p>
        <w:p w14:paraId="5E0F77D8" w14:textId="77777777" w:rsidR="00D6510A" w:rsidRDefault="00BA4D52">
          <w:pPr>
            <w:pStyle w:val="21"/>
            <w:tabs>
              <w:tab w:val="right" w:leader="dot" w:pos="9345"/>
            </w:tabs>
            <w:rPr>
              <w:rFonts w:eastAsiaTheme="minorEastAsia"/>
              <w:noProof/>
              <w:lang w:eastAsia="ru-RU"/>
            </w:rPr>
          </w:pPr>
          <w:hyperlink w:anchor="_Toc203568211" w:history="1">
            <w:r w:rsidR="00D6510A" w:rsidRPr="00C05047">
              <w:rPr>
                <w:rStyle w:val="a8"/>
                <w:rFonts w:ascii="Times New Roman" w:hAnsi="Times New Roman" w:cs="Times New Roman"/>
                <w:b/>
                <w:noProof/>
              </w:rPr>
              <w:t>1.1 Контрольные вопросы и задания к промежуточной аттестации</w:t>
            </w:r>
            <w:r w:rsidR="00D6510A">
              <w:rPr>
                <w:noProof/>
                <w:webHidden/>
              </w:rPr>
              <w:tab/>
            </w:r>
            <w:r w:rsidR="00D6510A">
              <w:rPr>
                <w:noProof/>
                <w:webHidden/>
              </w:rPr>
              <w:fldChar w:fldCharType="begin"/>
            </w:r>
            <w:r w:rsidR="00D6510A">
              <w:rPr>
                <w:noProof/>
                <w:webHidden/>
              </w:rPr>
              <w:instrText xml:space="preserve"> PAGEREF _Toc203568211 \h </w:instrText>
            </w:r>
            <w:r w:rsidR="00D6510A">
              <w:rPr>
                <w:noProof/>
                <w:webHidden/>
              </w:rPr>
            </w:r>
            <w:r w:rsidR="00D6510A">
              <w:rPr>
                <w:noProof/>
                <w:webHidden/>
              </w:rPr>
              <w:fldChar w:fldCharType="separate"/>
            </w:r>
            <w:r w:rsidR="00D6510A">
              <w:rPr>
                <w:noProof/>
                <w:webHidden/>
              </w:rPr>
              <w:t>15</w:t>
            </w:r>
            <w:r w:rsidR="00D6510A">
              <w:rPr>
                <w:noProof/>
                <w:webHidden/>
              </w:rPr>
              <w:fldChar w:fldCharType="end"/>
            </w:r>
          </w:hyperlink>
        </w:p>
        <w:p w14:paraId="12758CDD" w14:textId="77777777" w:rsidR="00D6510A" w:rsidRDefault="00BA4D52">
          <w:pPr>
            <w:pStyle w:val="21"/>
            <w:tabs>
              <w:tab w:val="right" w:leader="dot" w:pos="9345"/>
            </w:tabs>
            <w:rPr>
              <w:rFonts w:eastAsiaTheme="minorEastAsia"/>
              <w:noProof/>
              <w:lang w:eastAsia="ru-RU"/>
            </w:rPr>
          </w:pPr>
          <w:hyperlink w:anchor="_Toc203568212" w:history="1">
            <w:r w:rsidR="00D6510A" w:rsidRPr="00C05047">
              <w:rPr>
                <w:rStyle w:val="a8"/>
                <w:rFonts w:ascii="Times New Roman" w:hAnsi="Times New Roman" w:cs="Times New Roman"/>
                <w:b/>
                <w:noProof/>
              </w:rPr>
              <w:t>1.2 Темы письменных работ</w:t>
            </w:r>
            <w:r w:rsidR="00D6510A">
              <w:rPr>
                <w:noProof/>
                <w:webHidden/>
              </w:rPr>
              <w:tab/>
            </w:r>
            <w:r w:rsidR="00D6510A">
              <w:rPr>
                <w:noProof/>
                <w:webHidden/>
              </w:rPr>
              <w:fldChar w:fldCharType="begin"/>
            </w:r>
            <w:r w:rsidR="00D6510A">
              <w:rPr>
                <w:noProof/>
                <w:webHidden/>
              </w:rPr>
              <w:instrText xml:space="preserve"> PAGEREF _Toc203568212 \h </w:instrText>
            </w:r>
            <w:r w:rsidR="00D6510A">
              <w:rPr>
                <w:noProof/>
                <w:webHidden/>
              </w:rPr>
            </w:r>
            <w:r w:rsidR="00D6510A">
              <w:rPr>
                <w:noProof/>
                <w:webHidden/>
              </w:rPr>
              <w:fldChar w:fldCharType="separate"/>
            </w:r>
            <w:r w:rsidR="00D6510A">
              <w:rPr>
                <w:noProof/>
                <w:webHidden/>
              </w:rPr>
              <w:t>15</w:t>
            </w:r>
            <w:r w:rsidR="00D6510A">
              <w:rPr>
                <w:noProof/>
                <w:webHidden/>
              </w:rPr>
              <w:fldChar w:fldCharType="end"/>
            </w:r>
          </w:hyperlink>
        </w:p>
        <w:p w14:paraId="42A9A345" w14:textId="77777777" w:rsidR="00D6510A" w:rsidRDefault="00BA4D52">
          <w:pPr>
            <w:pStyle w:val="21"/>
            <w:tabs>
              <w:tab w:val="right" w:leader="dot" w:pos="9345"/>
            </w:tabs>
            <w:rPr>
              <w:rFonts w:eastAsiaTheme="minorEastAsia"/>
              <w:noProof/>
              <w:lang w:eastAsia="ru-RU"/>
            </w:rPr>
          </w:pPr>
          <w:hyperlink w:anchor="_Toc203568213" w:history="1">
            <w:r w:rsidR="00D6510A" w:rsidRPr="00C05047">
              <w:rPr>
                <w:rStyle w:val="a8"/>
                <w:rFonts w:ascii="Times New Roman" w:hAnsi="Times New Roman" w:cs="Times New Roman"/>
                <w:b/>
                <w:noProof/>
              </w:rPr>
              <w:t>1.3 Контрольные точки</w:t>
            </w:r>
            <w:r w:rsidR="00D6510A">
              <w:rPr>
                <w:noProof/>
                <w:webHidden/>
              </w:rPr>
              <w:tab/>
            </w:r>
            <w:r w:rsidR="00D6510A">
              <w:rPr>
                <w:noProof/>
                <w:webHidden/>
              </w:rPr>
              <w:fldChar w:fldCharType="begin"/>
            </w:r>
            <w:r w:rsidR="00D6510A">
              <w:rPr>
                <w:noProof/>
                <w:webHidden/>
              </w:rPr>
              <w:instrText xml:space="preserve"> PAGEREF _Toc203568213 \h </w:instrText>
            </w:r>
            <w:r w:rsidR="00D6510A">
              <w:rPr>
                <w:noProof/>
                <w:webHidden/>
              </w:rPr>
            </w:r>
            <w:r w:rsidR="00D6510A">
              <w:rPr>
                <w:noProof/>
                <w:webHidden/>
              </w:rPr>
              <w:fldChar w:fldCharType="separate"/>
            </w:r>
            <w:r w:rsidR="00D6510A">
              <w:rPr>
                <w:noProof/>
                <w:webHidden/>
              </w:rPr>
              <w:t>15</w:t>
            </w:r>
            <w:r w:rsidR="00D6510A">
              <w:rPr>
                <w:noProof/>
                <w:webHidden/>
              </w:rPr>
              <w:fldChar w:fldCharType="end"/>
            </w:r>
          </w:hyperlink>
        </w:p>
        <w:p w14:paraId="00E9759F" w14:textId="77777777" w:rsidR="00D6510A" w:rsidRDefault="00BA4D52">
          <w:pPr>
            <w:pStyle w:val="21"/>
            <w:tabs>
              <w:tab w:val="right" w:leader="dot" w:pos="9345"/>
            </w:tabs>
            <w:rPr>
              <w:rFonts w:eastAsiaTheme="minorEastAsia"/>
              <w:noProof/>
              <w:lang w:eastAsia="ru-RU"/>
            </w:rPr>
          </w:pPr>
          <w:hyperlink w:anchor="_Toc203568214" w:history="1">
            <w:r w:rsidR="00D6510A" w:rsidRPr="00C05047">
              <w:rPr>
                <w:rStyle w:val="a8"/>
                <w:rFonts w:ascii="Times New Roman" w:hAnsi="Times New Roman" w:cs="Times New Roman"/>
                <w:b/>
                <w:noProof/>
              </w:rPr>
              <w:t>1.4 Другие объекты оценивания</w:t>
            </w:r>
            <w:r w:rsidR="00D6510A">
              <w:rPr>
                <w:noProof/>
                <w:webHidden/>
              </w:rPr>
              <w:tab/>
            </w:r>
            <w:r w:rsidR="00D6510A">
              <w:rPr>
                <w:noProof/>
                <w:webHidden/>
              </w:rPr>
              <w:fldChar w:fldCharType="begin"/>
            </w:r>
            <w:r w:rsidR="00D6510A">
              <w:rPr>
                <w:noProof/>
                <w:webHidden/>
              </w:rPr>
              <w:instrText xml:space="preserve"> PAGEREF _Toc203568214 \h </w:instrText>
            </w:r>
            <w:r w:rsidR="00D6510A">
              <w:rPr>
                <w:noProof/>
                <w:webHidden/>
              </w:rPr>
            </w:r>
            <w:r w:rsidR="00D6510A">
              <w:rPr>
                <w:noProof/>
                <w:webHidden/>
              </w:rPr>
              <w:fldChar w:fldCharType="separate"/>
            </w:r>
            <w:r w:rsidR="00D6510A">
              <w:rPr>
                <w:noProof/>
                <w:webHidden/>
              </w:rPr>
              <w:t>15</w:t>
            </w:r>
            <w:r w:rsidR="00D6510A">
              <w:rPr>
                <w:noProof/>
                <w:webHidden/>
              </w:rPr>
              <w:fldChar w:fldCharType="end"/>
            </w:r>
          </w:hyperlink>
        </w:p>
        <w:p w14:paraId="1752094A" w14:textId="77777777" w:rsidR="00D6510A" w:rsidRDefault="00BA4D52">
          <w:pPr>
            <w:pStyle w:val="21"/>
            <w:tabs>
              <w:tab w:val="right" w:leader="dot" w:pos="9345"/>
            </w:tabs>
            <w:rPr>
              <w:rFonts w:eastAsiaTheme="minorEastAsia"/>
              <w:noProof/>
              <w:lang w:eastAsia="ru-RU"/>
            </w:rPr>
          </w:pPr>
          <w:hyperlink w:anchor="_Toc203568215" w:history="1">
            <w:r w:rsidR="00D6510A" w:rsidRPr="00C05047">
              <w:rPr>
                <w:rStyle w:val="a8"/>
                <w:rFonts w:ascii="Times New Roman" w:hAnsi="Times New Roman" w:cs="Times New Roman"/>
                <w:b/>
                <w:noProof/>
              </w:rPr>
              <w:t>1.5 Самостоятельная работа обучающегося</w:t>
            </w:r>
            <w:r w:rsidR="00D6510A">
              <w:rPr>
                <w:noProof/>
                <w:webHidden/>
              </w:rPr>
              <w:tab/>
            </w:r>
            <w:r w:rsidR="00D6510A">
              <w:rPr>
                <w:noProof/>
                <w:webHidden/>
              </w:rPr>
              <w:fldChar w:fldCharType="begin"/>
            </w:r>
            <w:r w:rsidR="00D6510A">
              <w:rPr>
                <w:noProof/>
                <w:webHidden/>
              </w:rPr>
              <w:instrText xml:space="preserve"> PAGEREF _Toc203568215 \h </w:instrText>
            </w:r>
            <w:r w:rsidR="00D6510A">
              <w:rPr>
                <w:noProof/>
                <w:webHidden/>
              </w:rPr>
            </w:r>
            <w:r w:rsidR="00D6510A">
              <w:rPr>
                <w:noProof/>
                <w:webHidden/>
              </w:rPr>
              <w:fldChar w:fldCharType="separate"/>
            </w:r>
            <w:r w:rsidR="00D6510A">
              <w:rPr>
                <w:noProof/>
                <w:webHidden/>
              </w:rPr>
              <w:t>15</w:t>
            </w:r>
            <w:r w:rsidR="00D6510A">
              <w:rPr>
                <w:noProof/>
                <w:webHidden/>
              </w:rPr>
              <w:fldChar w:fldCharType="end"/>
            </w:r>
          </w:hyperlink>
        </w:p>
        <w:p w14:paraId="413B1C06" w14:textId="77777777" w:rsidR="00D6510A" w:rsidRDefault="00BA4D52">
          <w:pPr>
            <w:pStyle w:val="21"/>
            <w:tabs>
              <w:tab w:val="right" w:leader="dot" w:pos="9345"/>
            </w:tabs>
            <w:rPr>
              <w:rFonts w:eastAsiaTheme="minorEastAsia"/>
              <w:noProof/>
              <w:lang w:eastAsia="ru-RU"/>
            </w:rPr>
          </w:pPr>
          <w:hyperlink w:anchor="_Toc203568216" w:history="1">
            <w:r w:rsidR="00D6510A" w:rsidRPr="00C05047">
              <w:rPr>
                <w:rStyle w:val="a8"/>
                <w:rFonts w:ascii="Times New Roman" w:hAnsi="Times New Roman" w:cs="Times New Roman"/>
                <w:b/>
                <w:noProof/>
              </w:rPr>
              <w:t>1.6 Шкала оценивания результата</w:t>
            </w:r>
            <w:r w:rsidR="00D6510A">
              <w:rPr>
                <w:noProof/>
                <w:webHidden/>
              </w:rPr>
              <w:tab/>
            </w:r>
            <w:r w:rsidR="00D6510A">
              <w:rPr>
                <w:noProof/>
                <w:webHidden/>
              </w:rPr>
              <w:fldChar w:fldCharType="begin"/>
            </w:r>
            <w:r w:rsidR="00D6510A">
              <w:rPr>
                <w:noProof/>
                <w:webHidden/>
              </w:rPr>
              <w:instrText xml:space="preserve"> PAGEREF _Toc203568216 \h </w:instrText>
            </w:r>
            <w:r w:rsidR="00D6510A">
              <w:rPr>
                <w:noProof/>
                <w:webHidden/>
              </w:rPr>
            </w:r>
            <w:r w:rsidR="00D6510A">
              <w:rPr>
                <w:noProof/>
                <w:webHidden/>
              </w:rPr>
              <w:fldChar w:fldCharType="separate"/>
            </w:r>
            <w:r w:rsidR="00D6510A">
              <w:rPr>
                <w:noProof/>
                <w:webHidden/>
              </w:rPr>
              <w:t>15</w:t>
            </w:r>
            <w:r w:rsidR="00D6510A">
              <w:rPr>
                <w:noProof/>
                <w:webHidden/>
              </w:rPr>
              <w:fldChar w:fldCharType="end"/>
            </w:r>
          </w:hyperlink>
        </w:p>
        <w:p w14:paraId="0DD49713" w14:textId="6A04AEAE" w:rsidR="00511619" w:rsidRPr="007E6725" w:rsidRDefault="00511619">
          <w:r w:rsidRPr="007E6725">
            <w:rPr>
              <w:rFonts w:ascii="Times New Roman" w:hAnsi="Times New Roman" w:cs="Times New Roman"/>
              <w:b/>
              <w:bCs/>
              <w:sz w:val="24"/>
              <w:szCs w:val="24"/>
            </w:rPr>
            <w:fldChar w:fldCharType="end"/>
          </w:r>
        </w:p>
      </w:sdtContent>
    </w:sdt>
    <w:p w14:paraId="2FB45C24" w14:textId="77777777" w:rsidR="00511619" w:rsidRPr="007E6725" w:rsidRDefault="00511619">
      <w:pPr>
        <w:rPr>
          <w:rFonts w:ascii="Times New Roman" w:hAnsi="Times New Roman" w:cs="Times New Roman"/>
        </w:rPr>
      </w:pPr>
      <w:r w:rsidRPr="007E6725">
        <w:rPr>
          <w:rFonts w:ascii="Times New Roman" w:hAnsi="Times New Roman" w:cs="Times New Roman"/>
        </w:rPr>
        <w:br w:type="page"/>
      </w:r>
    </w:p>
    <w:p w14:paraId="353F994F" w14:textId="77777777" w:rsidR="00945486" w:rsidRPr="007E6725" w:rsidRDefault="00945486" w:rsidP="002718E2">
      <w:pPr>
        <w:contextualSpacing/>
        <w:jc w:val="center"/>
        <w:rPr>
          <w:rFonts w:ascii="Times New Roman" w:hAnsi="Times New Roman" w:cs="Times New Roman"/>
        </w:rPr>
      </w:pPr>
    </w:p>
    <w:p w14:paraId="63E9496F" w14:textId="77777777" w:rsidR="00751095" w:rsidRPr="007E6725" w:rsidRDefault="00751095" w:rsidP="00511619">
      <w:pPr>
        <w:pStyle w:val="1"/>
        <w:jc w:val="center"/>
        <w:rPr>
          <w:rFonts w:ascii="Times New Roman" w:hAnsi="Times New Roman" w:cs="Times New Roman"/>
          <w:b/>
          <w:color w:val="auto"/>
          <w:sz w:val="28"/>
          <w:szCs w:val="28"/>
        </w:rPr>
      </w:pPr>
      <w:bookmarkStart w:id="1" w:name="_Toc203568199"/>
      <w:r w:rsidRPr="007E6725">
        <w:rPr>
          <w:rFonts w:ascii="Times New Roman" w:hAnsi="Times New Roman" w:cs="Times New Roman"/>
          <w:b/>
          <w:color w:val="auto"/>
          <w:sz w:val="28"/>
          <w:szCs w:val="28"/>
        </w:rPr>
        <w:t>1. ЦЕЛИ ОСВОЕНИЯ ДИСЦИПЛИНЫ</w:t>
      </w:r>
      <w:bookmarkEnd w:id="1"/>
    </w:p>
    <w:tbl>
      <w:tblPr>
        <w:tblStyle w:val="a4"/>
        <w:tblW w:w="0" w:type="auto"/>
        <w:tblInd w:w="-714" w:type="dxa"/>
        <w:tblLook w:val="04A0" w:firstRow="1" w:lastRow="0" w:firstColumn="1" w:lastColumn="0" w:noHBand="0" w:noVBand="1"/>
      </w:tblPr>
      <w:tblGrid>
        <w:gridCol w:w="1702"/>
        <w:gridCol w:w="8357"/>
      </w:tblGrid>
      <w:tr w:rsidR="00751095" w:rsidRPr="007E6725" w14:paraId="7C4DB1D6" w14:textId="77777777" w:rsidTr="00967B8F">
        <w:tc>
          <w:tcPr>
            <w:tcW w:w="1702" w:type="dxa"/>
            <w:shd w:val="clear" w:color="auto" w:fill="auto"/>
          </w:tcPr>
          <w:p w14:paraId="07B30A15" w14:textId="77777777" w:rsidR="00751095" w:rsidRPr="007E6725" w:rsidRDefault="00751095" w:rsidP="009F62AE">
            <w:pPr>
              <w:rPr>
                <w:rFonts w:ascii="Times New Roman" w:hAnsi="Times New Roman" w:cs="Times New Roman"/>
                <w:b/>
                <w:sz w:val="28"/>
                <w:szCs w:val="28"/>
              </w:rPr>
            </w:pPr>
            <w:r w:rsidRPr="007E6725">
              <w:rPr>
                <w:rFonts w:ascii="Times New Roman" w:hAnsi="Times New Roman" w:cs="Times New Roman"/>
                <w:b/>
                <w:sz w:val="28"/>
                <w:szCs w:val="28"/>
              </w:rPr>
              <w:t>Цель:</w:t>
            </w:r>
          </w:p>
        </w:tc>
        <w:tc>
          <w:tcPr>
            <w:tcW w:w="8357" w:type="dxa"/>
            <w:shd w:val="clear" w:color="auto" w:fill="auto"/>
          </w:tcPr>
          <w:p w14:paraId="7A968A89" w14:textId="293132B6" w:rsidR="00751095" w:rsidRPr="00352B6F" w:rsidRDefault="00990F27" w:rsidP="009F62AE">
            <w:pPr>
              <w:rPr>
                <w:rFonts w:ascii="Times New Roman" w:hAnsi="Times New Roman" w:cs="Times New Roman"/>
                <w:sz w:val="28"/>
                <w:szCs w:val="28"/>
              </w:rPr>
            </w:pPr>
            <w:r w:rsidRPr="00352B6F">
              <w:rPr>
                <w:rFonts w:ascii="Times New Roman" w:hAnsi="Times New Roman" w:cs="Times New Roman"/>
                <w:sz w:val="24"/>
                <w:szCs w:val="28"/>
              </w:rPr>
              <w:t>Cформировать у студентов систему базовых теоретических знаний в области налогов и налогообложения, необходимых для понимания современных тенденций развития налоговой системы, актуальных проблем налогообложения и налогового учета, а также практические навыки по исчислению налогов, сборов, страховых взносов, взимаемых с организаций и физических лиц в РФ.</w:t>
            </w:r>
          </w:p>
        </w:tc>
      </w:tr>
    </w:tbl>
    <w:p w14:paraId="4BAC598D" w14:textId="77777777" w:rsidR="00751095" w:rsidRPr="007E6725" w:rsidRDefault="00751095" w:rsidP="00751095">
      <w:pPr>
        <w:rPr>
          <w:rFonts w:ascii="Times New Roman" w:hAnsi="Times New Roman" w:cs="Times New Roman"/>
          <w:b/>
          <w:sz w:val="28"/>
          <w:szCs w:val="28"/>
        </w:rPr>
      </w:pPr>
    </w:p>
    <w:p w14:paraId="2DF444F9" w14:textId="3BB4869D" w:rsidR="00751095" w:rsidRPr="007E6725" w:rsidRDefault="00751095" w:rsidP="00511619">
      <w:pPr>
        <w:pStyle w:val="1"/>
        <w:jc w:val="center"/>
        <w:rPr>
          <w:rFonts w:ascii="Times New Roman" w:hAnsi="Times New Roman" w:cs="Times New Roman"/>
          <w:b/>
          <w:sz w:val="28"/>
          <w:szCs w:val="28"/>
        </w:rPr>
      </w:pPr>
      <w:bookmarkStart w:id="2" w:name="_Toc203568200"/>
      <w:r w:rsidRPr="007E6725">
        <w:rPr>
          <w:rFonts w:ascii="Times New Roman" w:hAnsi="Times New Roman" w:cs="Times New Roman"/>
          <w:b/>
          <w:color w:val="auto"/>
          <w:sz w:val="28"/>
          <w:szCs w:val="28"/>
        </w:rPr>
        <w:t>2. МЕСТО ДИСЦИПЛИНЫ В СТРУКТУРЕ ОБРАЗОВАТЕЛЬНОЙ ПРОГРАММЫ</w:t>
      </w:r>
      <w:bookmarkEnd w:id="2"/>
    </w:p>
    <w:p w14:paraId="024E6873" w14:textId="77777777" w:rsidR="00C220D9" w:rsidRPr="007E6725" w:rsidRDefault="00C220D9" w:rsidP="00C220D9">
      <w:pPr>
        <w:pStyle w:val="Style5"/>
        <w:widowControl/>
        <w:rPr>
          <w:sz w:val="28"/>
          <w:szCs w:val="28"/>
        </w:rPr>
      </w:pPr>
    </w:p>
    <w:p w14:paraId="4EC5CDE9" w14:textId="308A11A3" w:rsidR="00C220D9" w:rsidRPr="00352B6F" w:rsidRDefault="00ED39ED" w:rsidP="00853C95">
      <w:pPr>
        <w:pStyle w:val="Style5"/>
        <w:widowControl/>
        <w:jc w:val="left"/>
      </w:pPr>
      <w:r w:rsidRPr="00352B6F">
        <w:rPr>
          <w:sz w:val="28"/>
          <w:szCs w:val="28"/>
        </w:rPr>
        <w:t>Дисциплина</w:t>
      </w:r>
      <w:r w:rsidR="004C3083" w:rsidRPr="00352B6F">
        <w:rPr>
          <w:sz w:val="28"/>
          <w:szCs w:val="28"/>
        </w:rPr>
        <w:t xml:space="preserve"> Б1.В</w:t>
      </w:r>
      <w:r w:rsidRPr="00352B6F">
        <w:rPr>
          <w:sz w:val="28"/>
          <w:szCs w:val="28"/>
        </w:rPr>
        <w:t xml:space="preserve"> Налоги и налогообложение</w:t>
      </w:r>
      <w:r w:rsidR="00FF4AA6" w:rsidRPr="00352B6F">
        <w:rPr>
          <w:sz w:val="28"/>
          <w:szCs w:val="28"/>
        </w:rPr>
        <w:t xml:space="preserve"> </w:t>
      </w:r>
      <w:r w:rsidR="00653999" w:rsidRPr="00352B6F">
        <w:rPr>
          <w:sz w:val="28"/>
          <w:szCs w:val="28"/>
        </w:rPr>
        <w:t>относится к части, формируемой участниками образовательных отношений Блока 1</w:t>
      </w:r>
      <w:r w:rsidR="004C3083" w:rsidRPr="00352B6F">
        <w:rPr>
          <w:sz w:val="28"/>
          <w:szCs w:val="28"/>
        </w:rPr>
        <w:t>.</w:t>
      </w:r>
    </w:p>
    <w:p w14:paraId="15794534" w14:textId="77777777" w:rsidR="00C220D9" w:rsidRPr="007E6725" w:rsidRDefault="00C220D9" w:rsidP="00C220D9">
      <w:pPr>
        <w:pStyle w:val="Style5"/>
        <w:widowControl/>
        <w:ind w:firstLine="709"/>
        <w:rPr>
          <w:rFonts w:eastAsia="Calibri"/>
          <w:i/>
          <w:iCs/>
          <w:color w:val="000000"/>
        </w:rPr>
      </w:pPr>
    </w:p>
    <w:p w14:paraId="2E5F3A87" w14:textId="77777777" w:rsidR="00751095" w:rsidRPr="007E6725" w:rsidRDefault="00751095" w:rsidP="00511619">
      <w:pPr>
        <w:pStyle w:val="1"/>
        <w:jc w:val="center"/>
        <w:rPr>
          <w:rFonts w:ascii="Times New Roman" w:hAnsi="Times New Roman" w:cs="Times New Roman"/>
          <w:b/>
          <w:color w:val="auto"/>
          <w:sz w:val="28"/>
          <w:szCs w:val="28"/>
        </w:rPr>
      </w:pPr>
      <w:bookmarkStart w:id="3" w:name="_Toc203568201"/>
      <w:r w:rsidRPr="007E6725">
        <w:rPr>
          <w:rFonts w:ascii="Times New Roman" w:hAnsi="Times New Roman" w:cs="Times New Roman"/>
          <w:b/>
          <w:color w:val="auto"/>
          <w:sz w:val="28"/>
          <w:szCs w:val="28"/>
        </w:rPr>
        <w:t xml:space="preserve">3. </w:t>
      </w:r>
      <w:bookmarkStart w:id="4" w:name="_Toc508197103"/>
      <w:r w:rsidRPr="007E6725">
        <w:rPr>
          <w:rFonts w:ascii="Times New Roman" w:hAnsi="Times New Roman" w:cs="Times New Roman"/>
          <w:b/>
          <w:color w:val="auto"/>
          <w:sz w:val="28"/>
          <w:szCs w:val="28"/>
        </w:rPr>
        <w:t>ПЛАНИРУЕМЫЕ РЕЗУЛЬТАТЫ ОБУЧЕНИЯ ПО ДИСЦИПЛИНЕ</w:t>
      </w:r>
      <w:bookmarkEnd w:id="3"/>
      <w:bookmarkEnd w:id="4"/>
    </w:p>
    <w:tbl>
      <w:tblPr>
        <w:tblpPr w:leftFromText="180" w:rightFromText="180" w:vertAnchor="text" w:horzAnchor="margin" w:tblpX="-720" w:tblpY="248"/>
        <w:tblW w:w="53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49"/>
        <w:gridCol w:w="2033"/>
        <w:gridCol w:w="5428"/>
      </w:tblGrid>
      <w:tr w:rsidR="00751095" w:rsidRPr="00D6510A" w14:paraId="456F168A" w14:textId="77777777" w:rsidTr="00614454">
        <w:trPr>
          <w:trHeight w:val="848"/>
          <w:tblHeader/>
        </w:trPr>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16550EC2" w14:textId="77777777" w:rsidR="00751095" w:rsidRPr="00D6510A" w:rsidRDefault="00751095" w:rsidP="009207A4">
            <w:pPr>
              <w:widowControl w:val="0"/>
              <w:tabs>
                <w:tab w:val="left" w:pos="0"/>
              </w:tabs>
              <w:autoSpaceDE w:val="0"/>
              <w:autoSpaceDN w:val="0"/>
              <w:jc w:val="center"/>
              <w:rPr>
                <w:rFonts w:ascii="Times New Roman" w:hAnsi="Times New Roman" w:cs="Times New Roman"/>
                <w:b/>
                <w:lang w:bidi="ru-RU"/>
              </w:rPr>
            </w:pPr>
            <w:bookmarkStart w:id="5" w:name="table1" w:colFirst="0" w:colLast="2"/>
            <w:r w:rsidRPr="00D6510A">
              <w:rPr>
                <w:rFonts w:ascii="Times New Roman" w:hAnsi="Times New Roman" w:cs="Times New Roman"/>
                <w:b/>
              </w:rPr>
              <w:t>Код и наименование компетенции выпускника</w:t>
            </w:r>
          </w:p>
        </w:tc>
        <w:tc>
          <w:tcPr>
            <w:tcW w:w="91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23E76A" w14:textId="77777777" w:rsidR="00751095" w:rsidRPr="00D6510A" w:rsidRDefault="00751095" w:rsidP="0039407B">
            <w:pPr>
              <w:widowControl w:val="0"/>
              <w:tabs>
                <w:tab w:val="left" w:pos="0"/>
              </w:tabs>
              <w:autoSpaceDE w:val="0"/>
              <w:autoSpaceDN w:val="0"/>
              <w:spacing w:line="240" w:lineRule="auto"/>
              <w:jc w:val="center"/>
              <w:rPr>
                <w:rFonts w:ascii="Times New Roman" w:hAnsi="Times New Roman" w:cs="Times New Roman"/>
                <w:b/>
                <w:lang w:bidi="ru-RU"/>
              </w:rPr>
            </w:pPr>
            <w:r w:rsidRPr="00D6510A">
              <w:rPr>
                <w:rFonts w:ascii="Times New Roman" w:hAnsi="Times New Roman" w:cs="Times New Roman"/>
                <w:b/>
              </w:rPr>
              <w:t>Код и наименование индикатора достижения компетенций</w:t>
            </w:r>
          </w:p>
        </w:tc>
        <w:tc>
          <w:tcPr>
            <w:tcW w:w="266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71BD86" w14:textId="77777777" w:rsidR="00751095" w:rsidRPr="00D6510A" w:rsidRDefault="00751095" w:rsidP="009207A4">
            <w:pPr>
              <w:tabs>
                <w:tab w:val="left" w:pos="0"/>
              </w:tabs>
              <w:jc w:val="center"/>
              <w:rPr>
                <w:rFonts w:ascii="Times New Roman" w:hAnsi="Times New Roman" w:cs="Times New Roman"/>
                <w:lang w:bidi="ru-RU"/>
              </w:rPr>
            </w:pPr>
            <w:r w:rsidRPr="00D6510A">
              <w:rPr>
                <w:rFonts w:ascii="Times New Roman" w:hAnsi="Times New Roman" w:cs="Times New Roman"/>
                <w:b/>
              </w:rPr>
              <w:t xml:space="preserve">Планируемые результаты </w:t>
            </w:r>
            <w:proofErr w:type="gramStart"/>
            <w:r w:rsidRPr="00D6510A">
              <w:rPr>
                <w:rFonts w:ascii="Times New Roman" w:hAnsi="Times New Roman" w:cs="Times New Roman"/>
                <w:b/>
              </w:rPr>
              <w:t>обучения по дисциплине</w:t>
            </w:r>
            <w:proofErr w:type="gramEnd"/>
          </w:p>
          <w:p w14:paraId="4A80ACB9" w14:textId="77777777" w:rsidR="00751095" w:rsidRPr="00D6510A" w:rsidRDefault="00751095" w:rsidP="009207A4">
            <w:pPr>
              <w:widowControl w:val="0"/>
              <w:tabs>
                <w:tab w:val="left" w:pos="0"/>
              </w:tabs>
              <w:autoSpaceDE w:val="0"/>
              <w:autoSpaceDN w:val="0"/>
              <w:jc w:val="center"/>
              <w:rPr>
                <w:rFonts w:ascii="Times New Roman" w:hAnsi="Times New Roman" w:cs="Times New Roman"/>
                <w:lang w:bidi="ru-RU"/>
              </w:rPr>
            </w:pPr>
          </w:p>
        </w:tc>
      </w:tr>
      <w:bookmarkEnd w:id="5"/>
      <w:tr w:rsidR="00751095" w:rsidRPr="00D6510A" w14:paraId="15D0A9B4"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51C08419" w14:textId="4D32BE1F" w:rsidR="00751095" w:rsidRPr="00D6510A" w:rsidRDefault="00FD518F" w:rsidP="009207A4">
            <w:pPr>
              <w:widowControl w:val="0"/>
              <w:tabs>
                <w:tab w:val="left" w:pos="0"/>
              </w:tabs>
              <w:autoSpaceDE w:val="0"/>
              <w:autoSpaceDN w:val="0"/>
              <w:rPr>
                <w:rFonts w:ascii="Times New Roman" w:hAnsi="Times New Roman" w:cs="Times New Roman"/>
              </w:rPr>
            </w:pPr>
            <w:r w:rsidRPr="00D6510A">
              <w:rPr>
                <w:rFonts w:ascii="Times New Roman" w:hAnsi="Times New Roman" w:cs="Times New Roman"/>
              </w:rPr>
              <w:t xml:space="preserve">ПК-1 - </w:t>
            </w:r>
            <w:proofErr w:type="gramStart"/>
            <w:r w:rsidRPr="00D6510A">
              <w:rPr>
                <w:rFonts w:ascii="Times New Roman" w:hAnsi="Times New Roman" w:cs="Times New Roman"/>
              </w:rPr>
              <w:t>Способен</w:t>
            </w:r>
            <w:proofErr w:type="gramEnd"/>
            <w:r w:rsidRPr="00D6510A">
              <w:rPr>
                <w:rFonts w:ascii="Times New Roman" w:hAnsi="Times New Roman" w:cs="Times New Roman"/>
              </w:rPr>
              <w:t xml:space="preserve"> осуществлять ведение финансового, управленческого и налогового учета; составлять и представлять финансовую и управленческую отчетность; составлять налоговые расчеты и декларации; осуществлять налоговое планирование и бюджетирование</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6198965C" w14:textId="2EB49A4F" w:rsidR="00751095" w:rsidRPr="00D6510A" w:rsidRDefault="00FD518F" w:rsidP="009207A4">
            <w:pPr>
              <w:widowControl w:val="0"/>
              <w:tabs>
                <w:tab w:val="left" w:pos="0"/>
              </w:tabs>
              <w:autoSpaceDE w:val="0"/>
              <w:autoSpaceDN w:val="0"/>
              <w:rPr>
                <w:rFonts w:ascii="Times New Roman" w:hAnsi="Times New Roman" w:cs="Times New Roman"/>
                <w:lang w:bidi="ru-RU"/>
              </w:rPr>
            </w:pPr>
            <w:proofErr w:type="gramStart"/>
            <w:r w:rsidRPr="00D6510A">
              <w:rPr>
                <w:rFonts w:ascii="Times New Roman" w:hAnsi="Times New Roman" w:cs="Times New Roman"/>
                <w:lang w:bidi="ru-RU"/>
              </w:rPr>
              <w:t>ПК-1.1 - Осуществляет ведение бухгалтерского учета и формирует учетную политику экономических субъектов в соответствии с требованиями российских стандартов бухгалтерского учета и международных стандартов финансовой отчетности; понимает принципы функционирования налоговой системы РФ, может производить расчет налогов и отражать начисление и уплату налогов на счетах бухгалтерского учета, составлять налоговые декларации</w:t>
            </w:r>
            <w:proofErr w:type="gramEnd"/>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35CD3B1D" w14:textId="61908384" w:rsidR="00751095" w:rsidRPr="00D6510A" w:rsidRDefault="00751095" w:rsidP="009207A4">
            <w:pPr>
              <w:autoSpaceDE w:val="0"/>
              <w:autoSpaceDN w:val="0"/>
              <w:adjustRightInd w:val="0"/>
              <w:jc w:val="both"/>
              <w:rPr>
                <w:rFonts w:ascii="Times New Roman" w:hAnsi="Times New Roman" w:cs="Times New Roman"/>
              </w:rPr>
            </w:pPr>
            <w:proofErr w:type="gramStart"/>
            <w:r w:rsidRPr="00D6510A">
              <w:rPr>
                <w:rFonts w:ascii="Times New Roman" w:hAnsi="Times New Roman" w:cs="Times New Roman"/>
              </w:rPr>
              <w:t xml:space="preserve">Знать: </w:t>
            </w:r>
            <w:r w:rsidR="00316402" w:rsidRPr="00D6510A">
              <w:rPr>
                <w:rFonts w:ascii="Times New Roman" w:hAnsi="Times New Roman" w:cs="Times New Roman"/>
              </w:rPr>
              <w:t>основные понятия, категории, элементы налогов и современный инструментарий налогообложения; основные элементы, принципы функционирования и направления развития налоговой системы Российской Федерации; методику расчета налогов, сборов, страховых взносов, действующих в Российской Федерации; основные способы ведения налогового учета и содержание учетной политики для целей налогообложения; современные информационные технологии, применяемые при осуществлении налогового контроля;</w:t>
            </w:r>
            <w:proofErr w:type="gramEnd"/>
            <w:r w:rsidR="00316402" w:rsidRPr="00D6510A">
              <w:rPr>
                <w:rFonts w:ascii="Times New Roman" w:hAnsi="Times New Roman" w:cs="Times New Roman"/>
              </w:rPr>
              <w:t xml:space="preserve"> налоговые санкции за налоговые правонарушения</w:t>
            </w:r>
            <w:r w:rsidRPr="00D6510A">
              <w:rPr>
                <w:rFonts w:ascii="Times New Roman" w:hAnsi="Times New Roman" w:cs="Times New Roman"/>
              </w:rPr>
              <w:t xml:space="preserve"> </w:t>
            </w:r>
          </w:p>
          <w:p w14:paraId="1D618C66" w14:textId="00124F5A" w:rsidR="00751095" w:rsidRPr="00D6510A" w:rsidRDefault="00751095" w:rsidP="009207A4">
            <w:pPr>
              <w:autoSpaceDE w:val="0"/>
              <w:autoSpaceDN w:val="0"/>
              <w:adjustRightInd w:val="0"/>
              <w:jc w:val="both"/>
              <w:rPr>
                <w:rFonts w:ascii="Times New Roman" w:hAnsi="Times New Roman" w:cs="Times New Roman"/>
              </w:rPr>
            </w:pPr>
            <w:r w:rsidRPr="00D6510A">
              <w:rPr>
                <w:rFonts w:ascii="Times New Roman" w:hAnsi="Times New Roman" w:cs="Times New Roman"/>
              </w:rPr>
              <w:t xml:space="preserve">Уметь: </w:t>
            </w:r>
            <w:r w:rsidR="00FD518F" w:rsidRPr="00D6510A">
              <w:rPr>
                <w:rFonts w:ascii="Times New Roman" w:hAnsi="Times New Roman" w:cs="Times New Roman"/>
              </w:rPr>
              <w:t>самостоятельно производить расчеты налогов, сборов и страховых взносов на основе действующего налогового законодательства Российской Федерации; использовать данные бухгалтерского и налогового учета для исчисления налогов, сборов, страховых взносов и отражать на счетах бухгалтерского учета налоговые расчеты с бюджетом; определять налоговую нагрузку и оценивать налоговые риски</w:t>
            </w:r>
            <w:r w:rsidRPr="00D6510A">
              <w:rPr>
                <w:rFonts w:ascii="Times New Roman" w:hAnsi="Times New Roman" w:cs="Times New Roman"/>
              </w:rPr>
              <w:t xml:space="preserve">. </w:t>
            </w:r>
          </w:p>
          <w:p w14:paraId="253C4FDD" w14:textId="597ACE7D" w:rsidR="00751095" w:rsidRPr="00D6510A" w:rsidRDefault="00751095" w:rsidP="00FD518F">
            <w:pPr>
              <w:autoSpaceDE w:val="0"/>
              <w:autoSpaceDN w:val="0"/>
              <w:adjustRightInd w:val="0"/>
              <w:jc w:val="both"/>
              <w:rPr>
                <w:rFonts w:ascii="Times New Roman" w:hAnsi="Times New Roman" w:cs="Times New Roman"/>
                <w:lang w:bidi="ru-RU"/>
              </w:rPr>
            </w:pPr>
            <w:r w:rsidRPr="00D6510A">
              <w:rPr>
                <w:rFonts w:ascii="Times New Roman" w:hAnsi="Times New Roman" w:cs="Times New Roman"/>
              </w:rPr>
              <w:t xml:space="preserve">Владеть: </w:t>
            </w:r>
            <w:r w:rsidR="00FD518F" w:rsidRPr="00D6510A">
              <w:rPr>
                <w:rFonts w:ascii="Times New Roman" w:hAnsi="Times New Roman" w:cs="Times New Roman"/>
              </w:rPr>
              <w:t>современными методами составления учетной политики экономических субъектов для целей налогообложения; навыками самостоятельного расчета налогов, сборов и страховых взносов, предусмотренных законодательством о налогах и сборах Российской Федерации; навыками анализа и интерпретации данных бухгалтерского и налогового учета для принятия обоснованных управленческих решений с целью минимизации налоговых рисков</w:t>
            </w:r>
            <w:r w:rsidRPr="00D6510A">
              <w:rPr>
                <w:rFonts w:ascii="Times New Roman" w:hAnsi="Times New Roman" w:cs="Times New Roman"/>
              </w:rPr>
              <w:t>.</w:t>
            </w:r>
          </w:p>
        </w:tc>
      </w:tr>
    </w:tbl>
    <w:p w14:paraId="010B1EC2" w14:textId="77777777" w:rsidR="00E1429F" w:rsidRPr="00D6510A" w:rsidRDefault="00E1429F" w:rsidP="002718E2">
      <w:pPr>
        <w:jc w:val="center"/>
        <w:rPr>
          <w:rFonts w:ascii="Times New Roman" w:hAnsi="Times New Roman" w:cs="Times New Roman"/>
          <w:b/>
          <w:sz w:val="28"/>
          <w:szCs w:val="28"/>
        </w:rPr>
      </w:pPr>
    </w:p>
    <w:p w14:paraId="49A60998" w14:textId="5E3BF3CF" w:rsidR="00546A9C" w:rsidRPr="005B37A7" w:rsidRDefault="00E1429F" w:rsidP="00546A9C">
      <w:pPr>
        <w:pStyle w:val="1"/>
        <w:jc w:val="center"/>
        <w:rPr>
          <w:rFonts w:ascii="Times New Roman" w:hAnsi="Times New Roman" w:cs="Times New Roman"/>
          <w:b/>
          <w:color w:val="auto"/>
          <w:sz w:val="28"/>
          <w:szCs w:val="28"/>
        </w:rPr>
      </w:pPr>
      <w:bookmarkStart w:id="6" w:name="_Toc203568202"/>
      <w:r w:rsidRPr="005B37A7">
        <w:rPr>
          <w:rFonts w:ascii="Times New Roman" w:hAnsi="Times New Roman" w:cs="Times New Roman"/>
          <w:b/>
          <w:color w:val="auto"/>
          <w:sz w:val="28"/>
          <w:szCs w:val="28"/>
        </w:rPr>
        <w:t xml:space="preserve">4. </w:t>
      </w:r>
      <w:bookmarkStart w:id="7" w:name="_Hlk69135116"/>
      <w:r w:rsidRPr="005B37A7">
        <w:rPr>
          <w:rFonts w:ascii="Times New Roman" w:hAnsi="Times New Roman" w:cs="Times New Roman"/>
          <w:b/>
          <w:color w:val="auto"/>
          <w:sz w:val="28"/>
          <w:szCs w:val="28"/>
        </w:rPr>
        <w:t>СТРУКТУРА И СОДЕРЖАНИЕ ДИСЦИПЛИНЫ</w:t>
      </w:r>
      <w:r w:rsidR="003D6487" w:rsidRPr="005B37A7">
        <w:rPr>
          <w:rFonts w:ascii="Times New Roman" w:hAnsi="Times New Roman" w:cs="Times New Roman"/>
          <w:b/>
          <w:color w:val="auto"/>
          <w:sz w:val="28"/>
          <w:szCs w:val="28"/>
        </w:rPr>
        <w:t>*</w:t>
      </w:r>
      <w:bookmarkEnd w:id="6"/>
    </w:p>
    <w:tbl>
      <w:tblPr>
        <w:tblW w:w="5309"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1"/>
        <w:gridCol w:w="5162"/>
        <w:gridCol w:w="6"/>
        <w:gridCol w:w="717"/>
        <w:gridCol w:w="8"/>
        <w:gridCol w:w="732"/>
        <w:gridCol w:w="728"/>
        <w:gridCol w:w="728"/>
      </w:tblGrid>
      <w:tr w:rsidR="005B37A7" w:rsidRPr="005B37A7" w14:paraId="3C8BF9B1" w14:textId="77777777" w:rsidTr="005B37A7">
        <w:trPr>
          <w:trHeight w:val="331"/>
        </w:trPr>
        <w:tc>
          <w:tcPr>
            <w:tcW w:w="1024" w:type="pct"/>
            <w:vMerge w:val="restart"/>
            <w:tcBorders>
              <w:bottom w:val="single" w:sz="4" w:space="0" w:color="auto"/>
            </w:tcBorders>
            <w:shd w:val="clear" w:color="auto" w:fill="auto"/>
            <w:vAlign w:val="center"/>
            <w:hideMark/>
          </w:tcPr>
          <w:p w14:paraId="15A79F60" w14:textId="77777777"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Номер и наименование тем и/или разделов/тем</w:t>
            </w:r>
          </w:p>
        </w:tc>
        <w:tc>
          <w:tcPr>
            <w:tcW w:w="2543" w:type="pct"/>
            <w:gridSpan w:val="2"/>
            <w:vMerge w:val="restart"/>
            <w:tcBorders>
              <w:bottom w:val="single" w:sz="4" w:space="0" w:color="auto"/>
            </w:tcBorders>
            <w:shd w:val="clear" w:color="auto" w:fill="auto"/>
            <w:vAlign w:val="center"/>
          </w:tcPr>
          <w:p w14:paraId="5445F020" w14:textId="5D2FACA9" w:rsidR="004535A3" w:rsidRPr="005B37A7" w:rsidRDefault="004535A3" w:rsidP="00546A9C">
            <w:pPr>
              <w:tabs>
                <w:tab w:val="left" w:pos="0"/>
              </w:tabs>
              <w:jc w:val="center"/>
              <w:rPr>
                <w:rFonts w:ascii="Times New Roman" w:hAnsi="Times New Roman" w:cs="Times New Roman"/>
                <w:b/>
              </w:rPr>
            </w:pPr>
            <w:r w:rsidRPr="005B37A7">
              <w:rPr>
                <w:rFonts w:ascii="Times New Roman" w:hAnsi="Times New Roman" w:cs="Times New Roman"/>
                <w:b/>
              </w:rPr>
              <w:t>Содержание дисциплины</w:t>
            </w:r>
          </w:p>
        </w:tc>
        <w:tc>
          <w:tcPr>
            <w:tcW w:w="1433" w:type="pct"/>
            <w:gridSpan w:val="5"/>
            <w:tcBorders>
              <w:bottom w:val="single" w:sz="4" w:space="0" w:color="auto"/>
            </w:tcBorders>
            <w:shd w:val="clear" w:color="auto" w:fill="auto"/>
          </w:tcPr>
          <w:p w14:paraId="5A99F350" w14:textId="48AAB381" w:rsidR="004535A3" w:rsidRPr="005B37A7" w:rsidRDefault="004535A3" w:rsidP="007F544A">
            <w:pPr>
              <w:tabs>
                <w:tab w:val="left" w:pos="0"/>
              </w:tabs>
              <w:jc w:val="center"/>
              <w:rPr>
                <w:rFonts w:ascii="Times New Roman" w:hAnsi="Times New Roman" w:cs="Times New Roman"/>
                <w:b/>
              </w:rPr>
            </w:pPr>
            <w:r w:rsidRPr="005B37A7">
              <w:rPr>
                <w:rFonts w:ascii="Times New Roman" w:hAnsi="Times New Roman" w:cs="Times New Roman"/>
                <w:b/>
              </w:rPr>
              <w:t xml:space="preserve">Объем дисциплины </w:t>
            </w:r>
          </w:p>
          <w:p w14:paraId="5F18268E" w14:textId="58058D90"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(ак</w:t>
            </w:r>
            <w:r w:rsidR="00AE2B1A" w:rsidRPr="005B37A7">
              <w:rPr>
                <w:rFonts w:ascii="Times New Roman" w:hAnsi="Times New Roman" w:cs="Times New Roman"/>
                <w:b/>
              </w:rPr>
              <w:t>адемические</w:t>
            </w:r>
            <w:r w:rsidRPr="005B37A7">
              <w:rPr>
                <w:rFonts w:ascii="Times New Roman" w:hAnsi="Times New Roman" w:cs="Times New Roman"/>
                <w:b/>
              </w:rPr>
              <w:t xml:space="preserve"> часы)</w:t>
            </w:r>
          </w:p>
        </w:tc>
      </w:tr>
      <w:tr w:rsidR="005B37A7" w:rsidRPr="005B37A7" w14:paraId="568F56F7" w14:textId="77777777" w:rsidTr="005B37A7">
        <w:trPr>
          <w:trHeight w:val="300"/>
        </w:trPr>
        <w:tc>
          <w:tcPr>
            <w:tcW w:w="1024" w:type="pct"/>
            <w:vMerge/>
            <w:shd w:val="clear" w:color="auto" w:fill="auto"/>
            <w:vAlign w:val="center"/>
            <w:hideMark/>
          </w:tcPr>
          <w:p w14:paraId="60F6C88D"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E27F1B"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1075" w:type="pct"/>
            <w:gridSpan w:val="4"/>
            <w:tcBorders>
              <w:bottom w:val="single" w:sz="4" w:space="0" w:color="auto"/>
            </w:tcBorders>
            <w:shd w:val="clear" w:color="auto" w:fill="auto"/>
            <w:vAlign w:val="center"/>
            <w:hideMark/>
          </w:tcPr>
          <w:p w14:paraId="0B780C1F" w14:textId="50CD5A33"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Контактная работа</w:t>
            </w:r>
          </w:p>
        </w:tc>
        <w:tc>
          <w:tcPr>
            <w:tcW w:w="358" w:type="pct"/>
            <w:vMerge w:val="restart"/>
            <w:shd w:val="clear" w:color="auto" w:fill="auto"/>
            <w:vAlign w:val="center"/>
          </w:tcPr>
          <w:p w14:paraId="0EA3FC83" w14:textId="5BE8C26F" w:rsidR="000B317E" w:rsidRPr="005B37A7" w:rsidRDefault="000B317E" w:rsidP="007F544A">
            <w:pPr>
              <w:widowControl w:val="0"/>
              <w:tabs>
                <w:tab w:val="left" w:pos="0"/>
              </w:tabs>
              <w:autoSpaceDE w:val="0"/>
              <w:autoSpaceDN w:val="0"/>
              <w:jc w:val="center"/>
              <w:rPr>
                <w:rFonts w:ascii="Times New Roman" w:hAnsi="Times New Roman" w:cs="Times New Roman"/>
                <w:b/>
              </w:rPr>
            </w:pPr>
          </w:p>
          <w:p w14:paraId="441AE350"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СРО</w:t>
            </w:r>
          </w:p>
        </w:tc>
      </w:tr>
      <w:tr w:rsidR="005B37A7" w:rsidRPr="005B37A7" w14:paraId="48EF2691" w14:textId="77777777" w:rsidTr="005B37A7">
        <w:trPr>
          <w:trHeight w:val="463"/>
        </w:trPr>
        <w:tc>
          <w:tcPr>
            <w:tcW w:w="1024" w:type="pct"/>
            <w:vMerge/>
            <w:shd w:val="clear" w:color="auto" w:fill="auto"/>
            <w:vAlign w:val="center"/>
            <w:hideMark/>
          </w:tcPr>
          <w:p w14:paraId="540838F1"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CDACC9"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357" w:type="pct"/>
            <w:gridSpan w:val="2"/>
            <w:shd w:val="clear" w:color="auto" w:fill="auto"/>
            <w:vAlign w:val="center"/>
            <w:hideMark/>
          </w:tcPr>
          <w:p w14:paraId="5A7D4F04" w14:textId="483322DF"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ЗЛТ</w:t>
            </w:r>
          </w:p>
        </w:tc>
        <w:tc>
          <w:tcPr>
            <w:tcW w:w="360" w:type="pct"/>
            <w:shd w:val="clear" w:color="auto" w:fill="auto"/>
            <w:vAlign w:val="center"/>
            <w:hideMark/>
          </w:tcPr>
          <w:p w14:paraId="144D21A6" w14:textId="77777777"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ПЗ</w:t>
            </w:r>
          </w:p>
        </w:tc>
        <w:tc>
          <w:tcPr>
            <w:tcW w:w="358" w:type="pct"/>
            <w:shd w:val="clear" w:color="auto" w:fill="auto"/>
            <w:vAlign w:val="center"/>
            <w:hideMark/>
          </w:tcPr>
          <w:p w14:paraId="19AF07D1" w14:textId="452663C9" w:rsidR="004475DA" w:rsidRPr="005B37A7" w:rsidRDefault="000A0ED4" w:rsidP="004535A3">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ЛР</w:t>
            </w:r>
          </w:p>
        </w:tc>
        <w:tc>
          <w:tcPr>
            <w:tcW w:w="358" w:type="pct"/>
            <w:vMerge/>
            <w:shd w:val="clear" w:color="auto" w:fill="auto"/>
            <w:vAlign w:val="center"/>
            <w:hideMark/>
          </w:tcPr>
          <w:p w14:paraId="0F94578B" w14:textId="1775B50A" w:rsidR="004475DA" w:rsidRPr="005B37A7" w:rsidRDefault="004475DA" w:rsidP="007F544A">
            <w:pPr>
              <w:widowControl w:val="0"/>
              <w:tabs>
                <w:tab w:val="left" w:pos="0"/>
              </w:tabs>
              <w:autoSpaceDE w:val="0"/>
              <w:autoSpaceDN w:val="0"/>
              <w:jc w:val="center"/>
              <w:rPr>
                <w:rFonts w:ascii="Times New Roman" w:hAnsi="Times New Roman" w:cs="Times New Roman"/>
                <w:b/>
              </w:rPr>
            </w:pPr>
          </w:p>
        </w:tc>
      </w:tr>
      <w:tr w:rsidR="005B37A7" w:rsidRPr="005B37A7" w14:paraId="7D8B164A" w14:textId="77777777" w:rsidTr="005B37A7">
        <w:trPr>
          <w:trHeight w:val="283"/>
        </w:trPr>
        <w:tc>
          <w:tcPr>
            <w:tcW w:w="5000" w:type="pct"/>
            <w:gridSpan w:val="8"/>
            <w:shd w:val="clear" w:color="auto" w:fill="auto"/>
            <w:vAlign w:val="center"/>
          </w:tcPr>
          <w:p w14:paraId="1B393AA2" w14:textId="04821BC7" w:rsidR="00313ACD" w:rsidRPr="00352B6F" w:rsidRDefault="00055263" w:rsidP="00745B7E">
            <w:pPr>
              <w:widowControl w:val="0"/>
              <w:tabs>
                <w:tab w:val="left" w:pos="0"/>
              </w:tabs>
              <w:autoSpaceDE w:val="0"/>
              <w:autoSpaceDN w:val="0"/>
              <w:spacing w:line="240" w:lineRule="auto"/>
              <w:jc w:val="center"/>
              <w:rPr>
                <w:rFonts w:ascii="Times New Roman" w:hAnsi="Times New Roman" w:cs="Times New Roman"/>
                <w:b/>
                <w:lang w:bidi="ru-RU"/>
              </w:rPr>
            </w:pPr>
            <w:r w:rsidRPr="00352B6F">
              <w:rPr>
                <w:rFonts w:ascii="Times New Roman" w:hAnsi="Times New Roman" w:cs="Times New Roman"/>
                <w:b/>
                <w:lang w:bidi="ru-RU"/>
              </w:rPr>
              <w:t>Раздел I. Основы налогообложения.</w:t>
            </w:r>
          </w:p>
        </w:tc>
      </w:tr>
      <w:tr w:rsidR="005B37A7" w:rsidRPr="005B37A7" w14:paraId="748498C4" w14:textId="77777777" w:rsidTr="005B37A7">
        <w:trPr>
          <w:trHeight w:val="283"/>
        </w:trPr>
        <w:tc>
          <w:tcPr>
            <w:tcW w:w="1024" w:type="pct"/>
            <w:shd w:val="clear" w:color="auto" w:fill="auto"/>
            <w:vAlign w:val="center"/>
          </w:tcPr>
          <w:p w14:paraId="5D6E08B7" w14:textId="2FA1B7AD"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 Основы налообложения.</w:t>
            </w:r>
          </w:p>
        </w:tc>
        <w:tc>
          <w:tcPr>
            <w:tcW w:w="2543" w:type="pct"/>
            <w:gridSpan w:val="2"/>
            <w:shd w:val="clear" w:color="auto" w:fill="auto"/>
          </w:tcPr>
          <w:p w14:paraId="39EE40A9" w14:textId="6A1029DB"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Экономическая сущность понятий «налог» и «сбор». Признаки налога. Функции налога. Назначение и задачи налогообложения в современной экономике. Понятие и значение элементов налога. Характеристика существенных элементов налога. Классификация налогов. Способы уплаты налогов. Налоговая политика государства. Понятие налогового бремени.</w:t>
            </w:r>
          </w:p>
        </w:tc>
        <w:tc>
          <w:tcPr>
            <w:tcW w:w="357" w:type="pct"/>
            <w:gridSpan w:val="2"/>
            <w:shd w:val="clear" w:color="auto" w:fill="auto"/>
            <w:vAlign w:val="center"/>
          </w:tcPr>
          <w:p w14:paraId="615145B2" w14:textId="0922B7BD"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60" w:type="pct"/>
            <w:shd w:val="clear" w:color="auto" w:fill="auto"/>
            <w:vAlign w:val="center"/>
          </w:tcPr>
          <w:p w14:paraId="05EBA91D" w14:textId="13EF86D5"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6922C76B" w14:textId="6714638E"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38AF277" w14:textId="143C380C"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w:t>
            </w:r>
          </w:p>
        </w:tc>
      </w:tr>
      <w:tr w:rsidR="005B37A7" w:rsidRPr="005B37A7" w14:paraId="462F6F90" w14:textId="77777777" w:rsidTr="005B37A7">
        <w:trPr>
          <w:trHeight w:val="283"/>
        </w:trPr>
        <w:tc>
          <w:tcPr>
            <w:tcW w:w="1024" w:type="pct"/>
            <w:shd w:val="clear" w:color="auto" w:fill="auto"/>
            <w:vAlign w:val="center"/>
          </w:tcPr>
          <w:p w14:paraId="53E66FA1"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2. Налоговая система и налоговая политика государства.</w:t>
            </w:r>
          </w:p>
        </w:tc>
        <w:tc>
          <w:tcPr>
            <w:tcW w:w="2543" w:type="pct"/>
            <w:gridSpan w:val="2"/>
            <w:shd w:val="clear" w:color="auto" w:fill="auto"/>
          </w:tcPr>
          <w:p w14:paraId="4A5562AF"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Правовая основа регулирования налоговых отношений в РФ. Понятие налоговой системы. Структура, принципы построения,  особенности функционирования и направления развития современной налоговой системы РФ. Виды налогов и сборов РФ. Полномочия органов власти различных уровней в вопросах налогообложения. Субъекты налоговых отношений: их права и обязанности. Объекты налогообложения. Исполнение налоговой обязанности. Изменение срока уплаты налога. Формы и методы налогового контроля. Налоговые риски и их классификация. Современные информационные технологии, применяемые в процессе налогового контроля. Система ответственности за нарушение налогового законодательства: виды налоговых правонарушений и налоговые санкции.</w:t>
            </w:r>
          </w:p>
        </w:tc>
        <w:tc>
          <w:tcPr>
            <w:tcW w:w="357" w:type="pct"/>
            <w:gridSpan w:val="2"/>
            <w:shd w:val="clear" w:color="auto" w:fill="auto"/>
            <w:vAlign w:val="center"/>
          </w:tcPr>
          <w:p w14:paraId="48B7A7CB"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60" w:type="pct"/>
            <w:shd w:val="clear" w:color="auto" w:fill="auto"/>
            <w:vAlign w:val="center"/>
          </w:tcPr>
          <w:p w14:paraId="48ACF6E1"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2E87F14D"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040EF77"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5B37A7" w:rsidRPr="005B37A7" w14:paraId="43D98EE0" w14:textId="77777777" w:rsidTr="005B37A7">
        <w:trPr>
          <w:trHeight w:val="283"/>
        </w:trPr>
        <w:tc>
          <w:tcPr>
            <w:tcW w:w="1024" w:type="pct"/>
            <w:shd w:val="clear" w:color="auto" w:fill="auto"/>
            <w:vAlign w:val="center"/>
          </w:tcPr>
          <w:p w14:paraId="24D7BE28"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3. Налоговое администрирование.</w:t>
            </w:r>
          </w:p>
        </w:tc>
        <w:tc>
          <w:tcPr>
            <w:tcW w:w="2543" w:type="pct"/>
            <w:gridSpan w:val="2"/>
            <w:shd w:val="clear" w:color="auto" w:fill="auto"/>
          </w:tcPr>
          <w:p w14:paraId="03A6CC04"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Налоговое администрирование и исполнение налоговой обязанности. Особенности постановки на учет в качестве налогоплательщика.  Изменение срока уплаты налога.</w:t>
            </w:r>
          </w:p>
        </w:tc>
        <w:tc>
          <w:tcPr>
            <w:tcW w:w="357" w:type="pct"/>
            <w:gridSpan w:val="2"/>
            <w:shd w:val="clear" w:color="auto" w:fill="auto"/>
            <w:vAlign w:val="center"/>
          </w:tcPr>
          <w:p w14:paraId="30ED73DF"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2082F141"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5A6E09C7"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4A79F5DA"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5B37A7" w:rsidRPr="005B37A7" w14:paraId="35BF3E0A" w14:textId="77777777" w:rsidTr="005B37A7">
        <w:trPr>
          <w:trHeight w:val="283"/>
        </w:trPr>
        <w:tc>
          <w:tcPr>
            <w:tcW w:w="5000" w:type="pct"/>
            <w:gridSpan w:val="8"/>
            <w:shd w:val="clear" w:color="auto" w:fill="auto"/>
            <w:vAlign w:val="center"/>
          </w:tcPr>
          <w:p w14:paraId="0C4B09AF" w14:textId="77777777" w:rsidR="00313ACD" w:rsidRPr="00352B6F" w:rsidRDefault="00055263" w:rsidP="00745B7E">
            <w:pPr>
              <w:widowControl w:val="0"/>
              <w:tabs>
                <w:tab w:val="left" w:pos="0"/>
              </w:tabs>
              <w:autoSpaceDE w:val="0"/>
              <w:autoSpaceDN w:val="0"/>
              <w:spacing w:line="240" w:lineRule="auto"/>
              <w:jc w:val="center"/>
              <w:rPr>
                <w:rFonts w:ascii="Times New Roman" w:hAnsi="Times New Roman" w:cs="Times New Roman"/>
                <w:b/>
                <w:lang w:bidi="ru-RU"/>
              </w:rPr>
            </w:pPr>
            <w:r w:rsidRPr="00352B6F">
              <w:rPr>
                <w:rFonts w:ascii="Times New Roman" w:hAnsi="Times New Roman" w:cs="Times New Roman"/>
                <w:b/>
                <w:lang w:bidi="ru-RU"/>
              </w:rPr>
              <w:t>Раздел II. Система косвенных налогов.</w:t>
            </w:r>
          </w:p>
        </w:tc>
      </w:tr>
      <w:tr w:rsidR="005B37A7" w:rsidRPr="005B37A7" w14:paraId="485D5F2B" w14:textId="77777777" w:rsidTr="005B37A7">
        <w:trPr>
          <w:trHeight w:val="283"/>
        </w:trPr>
        <w:tc>
          <w:tcPr>
            <w:tcW w:w="1024" w:type="pct"/>
            <w:shd w:val="clear" w:color="auto" w:fill="auto"/>
            <w:vAlign w:val="center"/>
          </w:tcPr>
          <w:p w14:paraId="04BBD9B5"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4. Налог на добавленную стоимость.</w:t>
            </w:r>
          </w:p>
        </w:tc>
        <w:tc>
          <w:tcPr>
            <w:tcW w:w="2543" w:type="pct"/>
            <w:gridSpan w:val="2"/>
            <w:shd w:val="clear" w:color="auto" w:fill="auto"/>
          </w:tcPr>
          <w:p w14:paraId="359BA097"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Понятие и виды косвенных налогов. Экономическая сущность НДС. Методы определения добавленной стоимости и НДС. Плательщики НДС. Освобождение от исполнения обязанности плательщика НДС. Объект обложения НДС. Понятие «реализация» для целей налогообложения. Операции, не подлежащие налогообложению. Раздельный налоговый учет по НДС. Порядок определения налоговой базы, налоговый период и ставки НДС. Область применения расчетных ставок. Порядок исчисления НДС. Налоговые вычеты. Порядок и сроки декларирования и уплаты (возмещения) НДС. Отражение на счетах бухгалтерского учета расчетов с бюджетом по НДС.</w:t>
            </w:r>
          </w:p>
        </w:tc>
        <w:tc>
          <w:tcPr>
            <w:tcW w:w="357" w:type="pct"/>
            <w:gridSpan w:val="2"/>
            <w:shd w:val="clear" w:color="auto" w:fill="auto"/>
            <w:vAlign w:val="center"/>
          </w:tcPr>
          <w:p w14:paraId="2E6C7E4C"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1336015A"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19DEA813"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0DE2943B"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5B37A7" w:rsidRPr="005B37A7" w14:paraId="7E077208" w14:textId="77777777" w:rsidTr="005B37A7">
        <w:trPr>
          <w:trHeight w:val="283"/>
        </w:trPr>
        <w:tc>
          <w:tcPr>
            <w:tcW w:w="1024" w:type="pct"/>
            <w:shd w:val="clear" w:color="auto" w:fill="auto"/>
            <w:vAlign w:val="center"/>
          </w:tcPr>
          <w:p w14:paraId="4118D641"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5. Акцизы.</w:t>
            </w:r>
          </w:p>
        </w:tc>
        <w:tc>
          <w:tcPr>
            <w:tcW w:w="2543" w:type="pct"/>
            <w:gridSpan w:val="2"/>
            <w:shd w:val="clear" w:color="auto" w:fill="auto"/>
          </w:tcPr>
          <w:p w14:paraId="70E04916"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Экономическая природа акцизов. Виды подакцизных товаров. Основные элементы акцизов. Плательщики и объект налогообложения акцизами. Операции, освобождаемые от налогообложения акцизами. Раздельный налоговый учет по акцизам. Определение налоговой базы, налоговый период и ставки акцизов. Порядок расчета акцизов и их отражение на счетах бухгалтерского учета. Налоговые вычеты. Порядок и сроки уплаты и декларирования акцизов.</w:t>
            </w:r>
          </w:p>
        </w:tc>
        <w:tc>
          <w:tcPr>
            <w:tcW w:w="357" w:type="pct"/>
            <w:gridSpan w:val="2"/>
            <w:shd w:val="clear" w:color="auto" w:fill="auto"/>
            <w:vAlign w:val="center"/>
          </w:tcPr>
          <w:p w14:paraId="6760CA26"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60" w:type="pct"/>
            <w:shd w:val="clear" w:color="auto" w:fill="auto"/>
            <w:vAlign w:val="center"/>
          </w:tcPr>
          <w:p w14:paraId="07380912"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0BC0B549"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7AF75867"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5B37A7" w:rsidRPr="005B37A7" w14:paraId="0C01CA98" w14:textId="77777777" w:rsidTr="005B37A7">
        <w:trPr>
          <w:trHeight w:val="283"/>
        </w:trPr>
        <w:tc>
          <w:tcPr>
            <w:tcW w:w="5000" w:type="pct"/>
            <w:gridSpan w:val="8"/>
            <w:shd w:val="clear" w:color="auto" w:fill="auto"/>
            <w:vAlign w:val="center"/>
          </w:tcPr>
          <w:p w14:paraId="7EAE9E74" w14:textId="77777777" w:rsidR="00313ACD" w:rsidRPr="00352B6F" w:rsidRDefault="00055263" w:rsidP="00745B7E">
            <w:pPr>
              <w:widowControl w:val="0"/>
              <w:tabs>
                <w:tab w:val="left" w:pos="0"/>
              </w:tabs>
              <w:autoSpaceDE w:val="0"/>
              <w:autoSpaceDN w:val="0"/>
              <w:spacing w:line="240" w:lineRule="auto"/>
              <w:jc w:val="center"/>
              <w:rPr>
                <w:rFonts w:ascii="Times New Roman" w:hAnsi="Times New Roman" w:cs="Times New Roman"/>
                <w:b/>
                <w:lang w:bidi="ru-RU"/>
              </w:rPr>
            </w:pPr>
            <w:r w:rsidRPr="00352B6F">
              <w:rPr>
                <w:rFonts w:ascii="Times New Roman" w:hAnsi="Times New Roman" w:cs="Times New Roman"/>
                <w:b/>
                <w:lang w:bidi="ru-RU"/>
              </w:rPr>
              <w:t>Раздел III. Налогообложение прибыли, труда и капитала.</w:t>
            </w:r>
          </w:p>
        </w:tc>
      </w:tr>
      <w:tr w:rsidR="005B37A7" w:rsidRPr="005B37A7" w14:paraId="6DD3C878" w14:textId="77777777" w:rsidTr="005B37A7">
        <w:trPr>
          <w:trHeight w:val="283"/>
        </w:trPr>
        <w:tc>
          <w:tcPr>
            <w:tcW w:w="1024" w:type="pct"/>
            <w:shd w:val="clear" w:color="auto" w:fill="auto"/>
            <w:vAlign w:val="center"/>
          </w:tcPr>
          <w:p w14:paraId="3BC5E5D6"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6. Налог на прибыль организаций.</w:t>
            </w:r>
          </w:p>
        </w:tc>
        <w:tc>
          <w:tcPr>
            <w:tcW w:w="2543" w:type="pct"/>
            <w:gridSpan w:val="2"/>
            <w:shd w:val="clear" w:color="auto" w:fill="auto"/>
          </w:tcPr>
          <w:p w14:paraId="320F1A8F"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Экономическая природа налога на прибыль. Плательщики и объект налогообложения. Классификация доходов и расходов для целей налогообложения. Доходы, на учитываемые при налогообложении прибыли. Налоговый учет. Учетная политика для целей налогообложения и ее роль в управлении налогообложением. Порядок начисления амортизации для целей налогообложения. Понятие нормируемых расходов. Определение даты получения доходов и даты осуществления расходов. Порядок определения налогооблагаемой прибыли. Ставки налога на прибыль. Особенности налогообложения отдельных видов доходов. Налоговый и отчетный периоды. Порядок исчисления налога и авансовых платежей по налогу на прибыль. Отражение на счетах бухгалтерского учета расчетов с бюджетом по налогу на прибыль. Сроки и порядок уплаты и декларирования налога на прибыль. Налогообложение организаций, в состав которых входят территориально обособленные структурные подразделения.</w:t>
            </w:r>
          </w:p>
        </w:tc>
        <w:tc>
          <w:tcPr>
            <w:tcW w:w="357" w:type="pct"/>
            <w:gridSpan w:val="2"/>
            <w:shd w:val="clear" w:color="auto" w:fill="auto"/>
            <w:vAlign w:val="center"/>
          </w:tcPr>
          <w:p w14:paraId="087AB54C"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6689D3D0"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508FBD09"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553E061"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5B37A7" w:rsidRPr="005B37A7" w14:paraId="168BD3E2" w14:textId="77777777" w:rsidTr="005B37A7">
        <w:trPr>
          <w:trHeight w:val="283"/>
        </w:trPr>
        <w:tc>
          <w:tcPr>
            <w:tcW w:w="1024" w:type="pct"/>
            <w:shd w:val="clear" w:color="auto" w:fill="auto"/>
            <w:vAlign w:val="center"/>
          </w:tcPr>
          <w:p w14:paraId="70BE9EA0"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7. Налог на доходы физических лиц.</w:t>
            </w:r>
          </w:p>
        </w:tc>
        <w:tc>
          <w:tcPr>
            <w:tcW w:w="2543" w:type="pct"/>
            <w:gridSpan w:val="2"/>
            <w:shd w:val="clear" w:color="auto" w:fill="auto"/>
          </w:tcPr>
          <w:p w14:paraId="5BD843B4"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Экономическое содержание налога на доходы физических лиц. Плательщики и объект налогообложения НДФЛ. Порядок формирования налоговой базы. Доходы, не подлежащие налогообложению. Налоговые вычеты: стандартные, социальные, имущественные, профессиональные, инвестиционные. Налоговые ставки. Порядок исчисления и уплаты НДФЛ налоговыми агентами и индивидуальными предпринимателями. Налоговый учет доходов налоговыми агентами и налоговая отчетность (2-НДФЛ, 6-НДФЛ). Отражение на счетах бухгалтерского учета расчетов с бюджетом по НДФЛ. Декларирование доходов (3-НДФЛ).</w:t>
            </w:r>
          </w:p>
        </w:tc>
        <w:tc>
          <w:tcPr>
            <w:tcW w:w="357" w:type="pct"/>
            <w:gridSpan w:val="2"/>
            <w:shd w:val="clear" w:color="auto" w:fill="auto"/>
            <w:vAlign w:val="center"/>
          </w:tcPr>
          <w:p w14:paraId="12AA39AB"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27731077"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044B79AE"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5E87B085"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5B37A7" w:rsidRPr="005B37A7" w14:paraId="49E28E3C" w14:textId="77777777" w:rsidTr="005B37A7">
        <w:trPr>
          <w:trHeight w:val="283"/>
        </w:trPr>
        <w:tc>
          <w:tcPr>
            <w:tcW w:w="1024" w:type="pct"/>
            <w:shd w:val="clear" w:color="auto" w:fill="auto"/>
            <w:vAlign w:val="center"/>
          </w:tcPr>
          <w:p w14:paraId="0D4C385B"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8. Страховые взносы.</w:t>
            </w:r>
          </w:p>
        </w:tc>
        <w:tc>
          <w:tcPr>
            <w:tcW w:w="2543" w:type="pct"/>
            <w:gridSpan w:val="2"/>
            <w:shd w:val="clear" w:color="auto" w:fill="auto"/>
          </w:tcPr>
          <w:p w14:paraId="401AB7D3"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Экономическое содержание страховых взносов.</w:t>
            </w:r>
            <w:r w:rsidRPr="00352B6F">
              <w:rPr>
                <w:lang w:bidi="ru-RU"/>
              </w:rPr>
              <w:br/>
              <w:t>Плательщики страховых взносов, объект обложения страховыми взносами, база для исчисления. Суммы, не подлежащие обложению страховыми взносами. Расчетный и отчетные периоды. Тарифы страховых взносов. Персонифицированный учет. Порядок исчисления и уплаты страховых взносов, уплачиваемых плательщиками, производящими выплаты и иные вознаграждения физическим лицам. Отражение на счетах бухгалтерского учета расчетов с бюджетом по страховым взносам.</w:t>
            </w:r>
          </w:p>
        </w:tc>
        <w:tc>
          <w:tcPr>
            <w:tcW w:w="357" w:type="pct"/>
            <w:gridSpan w:val="2"/>
            <w:shd w:val="clear" w:color="auto" w:fill="auto"/>
            <w:vAlign w:val="center"/>
          </w:tcPr>
          <w:p w14:paraId="5C0AFF67"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60" w:type="pct"/>
            <w:shd w:val="clear" w:color="auto" w:fill="auto"/>
            <w:vAlign w:val="center"/>
          </w:tcPr>
          <w:p w14:paraId="2CF505E2"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4EEF856B"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55DE3D4D"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5B37A7" w:rsidRPr="005B37A7" w14:paraId="6914881B" w14:textId="77777777" w:rsidTr="005B37A7">
        <w:trPr>
          <w:trHeight w:val="283"/>
        </w:trPr>
        <w:tc>
          <w:tcPr>
            <w:tcW w:w="5000" w:type="pct"/>
            <w:gridSpan w:val="8"/>
            <w:shd w:val="clear" w:color="auto" w:fill="auto"/>
            <w:vAlign w:val="center"/>
          </w:tcPr>
          <w:p w14:paraId="137776C8" w14:textId="77777777" w:rsidR="00313ACD" w:rsidRPr="00352B6F" w:rsidRDefault="00055263" w:rsidP="00745B7E">
            <w:pPr>
              <w:widowControl w:val="0"/>
              <w:tabs>
                <w:tab w:val="left" w:pos="0"/>
              </w:tabs>
              <w:autoSpaceDE w:val="0"/>
              <w:autoSpaceDN w:val="0"/>
              <w:spacing w:line="240" w:lineRule="auto"/>
              <w:jc w:val="center"/>
              <w:rPr>
                <w:rFonts w:ascii="Times New Roman" w:hAnsi="Times New Roman" w:cs="Times New Roman"/>
                <w:b/>
                <w:lang w:bidi="ru-RU"/>
              </w:rPr>
            </w:pPr>
            <w:r w:rsidRPr="00352B6F">
              <w:rPr>
                <w:rFonts w:ascii="Times New Roman" w:hAnsi="Times New Roman" w:cs="Times New Roman"/>
                <w:b/>
                <w:lang w:bidi="ru-RU"/>
              </w:rPr>
              <w:t>Раздел IV. Имущественное налогообложение.</w:t>
            </w:r>
          </w:p>
        </w:tc>
      </w:tr>
      <w:tr w:rsidR="005B37A7" w:rsidRPr="005B37A7" w14:paraId="679BA324" w14:textId="77777777" w:rsidTr="005B37A7">
        <w:trPr>
          <w:trHeight w:val="283"/>
        </w:trPr>
        <w:tc>
          <w:tcPr>
            <w:tcW w:w="1024" w:type="pct"/>
            <w:shd w:val="clear" w:color="auto" w:fill="auto"/>
            <w:vAlign w:val="center"/>
          </w:tcPr>
          <w:p w14:paraId="53B66F84"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9. Налог на имущество организаций.</w:t>
            </w:r>
          </w:p>
        </w:tc>
        <w:tc>
          <w:tcPr>
            <w:tcW w:w="2543" w:type="pct"/>
            <w:gridSpan w:val="2"/>
            <w:shd w:val="clear" w:color="auto" w:fill="auto"/>
          </w:tcPr>
          <w:p w14:paraId="18E0F086"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Сущность и значение имущественных налогов. Плательщики, объект, налоговая база налога на имущество организаций. Расчет среднегодовой стоимости имущества. Кадастровая стоимость. Налоговые льготы. Порядок и сроки уплаты в бюджет. Отражение на счетах бухгалтерского учета расчетов с бюджетом по налогу на имущество.</w:t>
            </w:r>
          </w:p>
        </w:tc>
        <w:tc>
          <w:tcPr>
            <w:tcW w:w="357" w:type="pct"/>
            <w:gridSpan w:val="2"/>
            <w:shd w:val="clear" w:color="auto" w:fill="auto"/>
            <w:vAlign w:val="center"/>
          </w:tcPr>
          <w:p w14:paraId="087808CB"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60" w:type="pct"/>
            <w:shd w:val="clear" w:color="auto" w:fill="auto"/>
            <w:vAlign w:val="center"/>
          </w:tcPr>
          <w:p w14:paraId="7FF60B7D"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1D23C002"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7F89E178"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w:t>
            </w:r>
          </w:p>
        </w:tc>
      </w:tr>
      <w:tr w:rsidR="005B37A7" w:rsidRPr="005B37A7" w14:paraId="3D0B2A5E" w14:textId="77777777" w:rsidTr="005B37A7">
        <w:trPr>
          <w:trHeight w:val="283"/>
        </w:trPr>
        <w:tc>
          <w:tcPr>
            <w:tcW w:w="1024" w:type="pct"/>
            <w:shd w:val="clear" w:color="auto" w:fill="auto"/>
            <w:vAlign w:val="center"/>
          </w:tcPr>
          <w:p w14:paraId="58CE8128"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10. Налог на имущество физических лиц.</w:t>
            </w:r>
          </w:p>
        </w:tc>
        <w:tc>
          <w:tcPr>
            <w:tcW w:w="2543" w:type="pct"/>
            <w:gridSpan w:val="2"/>
            <w:shd w:val="clear" w:color="auto" w:fill="auto"/>
          </w:tcPr>
          <w:p w14:paraId="053DB6A6"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Назначение налога на имущество физических лиц, его роль в формировании местных бюджетов. Плательщики, объект, налоговая база налога. Инвентаризационная и кадастровая стоимость. Порядок исчисления и уплаты налога на имущество физических лиц. Налоговые льготы.</w:t>
            </w:r>
          </w:p>
        </w:tc>
        <w:tc>
          <w:tcPr>
            <w:tcW w:w="357" w:type="pct"/>
            <w:gridSpan w:val="2"/>
            <w:shd w:val="clear" w:color="auto" w:fill="auto"/>
            <w:vAlign w:val="center"/>
          </w:tcPr>
          <w:p w14:paraId="2B94ACFD"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60" w:type="pct"/>
            <w:shd w:val="clear" w:color="auto" w:fill="auto"/>
            <w:vAlign w:val="center"/>
          </w:tcPr>
          <w:p w14:paraId="01BD1F9C"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58" w:type="pct"/>
            <w:shd w:val="clear" w:color="auto" w:fill="auto"/>
            <w:vAlign w:val="center"/>
          </w:tcPr>
          <w:p w14:paraId="4F7251E7"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FBCE787"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w:t>
            </w:r>
          </w:p>
        </w:tc>
      </w:tr>
      <w:tr w:rsidR="005B37A7" w:rsidRPr="005B37A7" w14:paraId="1518A271" w14:textId="77777777" w:rsidTr="005B37A7">
        <w:trPr>
          <w:trHeight w:val="283"/>
        </w:trPr>
        <w:tc>
          <w:tcPr>
            <w:tcW w:w="1024" w:type="pct"/>
            <w:shd w:val="clear" w:color="auto" w:fill="auto"/>
            <w:vAlign w:val="center"/>
          </w:tcPr>
          <w:p w14:paraId="70652971"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11. Транспортный налог.</w:t>
            </w:r>
          </w:p>
        </w:tc>
        <w:tc>
          <w:tcPr>
            <w:tcW w:w="2543" w:type="pct"/>
            <w:gridSpan w:val="2"/>
            <w:shd w:val="clear" w:color="auto" w:fill="auto"/>
          </w:tcPr>
          <w:p w14:paraId="73F3D753"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Плательщики, объект и налоговая база транспортного налога. Ставки транспортного налога. Права органов власти субъектов РФ при введении транспортного налога. Налоговые льготы, порядок и сроки уплаты транспортного налога с учетом региональных особенностей. Отражение на счетах бухгалтерского учета расчетов с бюджетом по транспортному налогу.</w:t>
            </w:r>
          </w:p>
        </w:tc>
        <w:tc>
          <w:tcPr>
            <w:tcW w:w="357" w:type="pct"/>
            <w:gridSpan w:val="2"/>
            <w:shd w:val="clear" w:color="auto" w:fill="auto"/>
            <w:vAlign w:val="center"/>
          </w:tcPr>
          <w:p w14:paraId="6C986DFB"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60" w:type="pct"/>
            <w:shd w:val="clear" w:color="auto" w:fill="auto"/>
            <w:vAlign w:val="center"/>
          </w:tcPr>
          <w:p w14:paraId="2EC02681"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58" w:type="pct"/>
            <w:shd w:val="clear" w:color="auto" w:fill="auto"/>
            <w:vAlign w:val="center"/>
          </w:tcPr>
          <w:p w14:paraId="1C91E122"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237686A8"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w:t>
            </w:r>
          </w:p>
        </w:tc>
      </w:tr>
      <w:tr w:rsidR="005B37A7" w:rsidRPr="005B37A7" w14:paraId="797A71DB" w14:textId="77777777" w:rsidTr="005B37A7">
        <w:trPr>
          <w:trHeight w:val="283"/>
        </w:trPr>
        <w:tc>
          <w:tcPr>
            <w:tcW w:w="5000" w:type="pct"/>
            <w:gridSpan w:val="8"/>
            <w:shd w:val="clear" w:color="auto" w:fill="auto"/>
            <w:vAlign w:val="center"/>
          </w:tcPr>
          <w:p w14:paraId="6D1C807F" w14:textId="77777777" w:rsidR="00313ACD" w:rsidRPr="00352B6F" w:rsidRDefault="00055263" w:rsidP="00745B7E">
            <w:pPr>
              <w:widowControl w:val="0"/>
              <w:tabs>
                <w:tab w:val="left" w:pos="0"/>
              </w:tabs>
              <w:autoSpaceDE w:val="0"/>
              <w:autoSpaceDN w:val="0"/>
              <w:spacing w:line="240" w:lineRule="auto"/>
              <w:jc w:val="center"/>
              <w:rPr>
                <w:rFonts w:ascii="Times New Roman" w:hAnsi="Times New Roman" w:cs="Times New Roman"/>
                <w:b/>
                <w:lang w:bidi="ru-RU"/>
              </w:rPr>
            </w:pPr>
            <w:r w:rsidRPr="00352B6F">
              <w:rPr>
                <w:rFonts w:ascii="Times New Roman" w:hAnsi="Times New Roman" w:cs="Times New Roman"/>
                <w:b/>
                <w:lang w:bidi="ru-RU"/>
              </w:rPr>
              <w:t>Раздел V. Налогообложение природопользования.</w:t>
            </w:r>
          </w:p>
        </w:tc>
      </w:tr>
      <w:tr w:rsidR="005B37A7" w:rsidRPr="005B37A7" w14:paraId="76F2FD8F" w14:textId="77777777" w:rsidTr="005B37A7">
        <w:trPr>
          <w:trHeight w:val="283"/>
        </w:trPr>
        <w:tc>
          <w:tcPr>
            <w:tcW w:w="1024" w:type="pct"/>
            <w:shd w:val="clear" w:color="auto" w:fill="auto"/>
            <w:vAlign w:val="center"/>
          </w:tcPr>
          <w:p w14:paraId="696EEA26"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12. Общая характеристика платежей за пользование природными ресурсами.</w:t>
            </w:r>
          </w:p>
        </w:tc>
        <w:tc>
          <w:tcPr>
            <w:tcW w:w="2543" w:type="pct"/>
            <w:gridSpan w:val="2"/>
            <w:shd w:val="clear" w:color="auto" w:fill="auto"/>
          </w:tcPr>
          <w:p w14:paraId="5F199CED"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Экономическое содержание и состав платежей за пользование природными ресурсами, их значение. Земельный налог: назначение и основные элементы.  Водный налог:назначение и основные элементы. Сборы за пользование объеками животного мира и за пользование объектами водных биологических ресурсов. Порядок отражения на счетах бухгалтерского учета расчетов с бюджетом по налогам.</w:t>
            </w:r>
          </w:p>
        </w:tc>
        <w:tc>
          <w:tcPr>
            <w:tcW w:w="357" w:type="pct"/>
            <w:gridSpan w:val="2"/>
            <w:shd w:val="clear" w:color="auto" w:fill="auto"/>
            <w:vAlign w:val="center"/>
          </w:tcPr>
          <w:p w14:paraId="74A62A3A"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60" w:type="pct"/>
            <w:shd w:val="clear" w:color="auto" w:fill="auto"/>
            <w:vAlign w:val="center"/>
          </w:tcPr>
          <w:p w14:paraId="25AEF61F"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58" w:type="pct"/>
            <w:shd w:val="clear" w:color="auto" w:fill="auto"/>
            <w:vAlign w:val="center"/>
          </w:tcPr>
          <w:p w14:paraId="4424D143"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537CD48D"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w:t>
            </w:r>
          </w:p>
        </w:tc>
      </w:tr>
      <w:tr w:rsidR="005B37A7" w:rsidRPr="005B37A7" w14:paraId="535B8741" w14:textId="77777777" w:rsidTr="005B37A7">
        <w:trPr>
          <w:trHeight w:val="283"/>
        </w:trPr>
        <w:tc>
          <w:tcPr>
            <w:tcW w:w="1024" w:type="pct"/>
            <w:shd w:val="clear" w:color="auto" w:fill="auto"/>
            <w:vAlign w:val="center"/>
          </w:tcPr>
          <w:p w14:paraId="62F65D12"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13. Налоги, взимаемые при добыче полезных ископаемых.</w:t>
            </w:r>
          </w:p>
        </w:tc>
        <w:tc>
          <w:tcPr>
            <w:tcW w:w="2543" w:type="pct"/>
            <w:gridSpan w:val="2"/>
            <w:shd w:val="clear" w:color="auto" w:fill="auto"/>
          </w:tcPr>
          <w:p w14:paraId="205D5AA0"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Состав и назначение платежей за добычу полезных ископаемых. Налог на добычу полезных ископаемых (НДПИ): налогоплательщики, объект налогообложения, определение количества и порядок оценки стоимости добытых полезных ископаемых при определении налоговой базы. Налоговый учет. Налоговый период, порядок исчисления и сроки уплаты. Отражение на счетах бухгалтерского учета расчетов с бюджетом по НДПИ.</w:t>
            </w:r>
            <w:r w:rsidRPr="00352B6F">
              <w:rPr>
                <w:lang w:bidi="ru-RU"/>
              </w:rPr>
              <w:br/>
              <w:t>Понятия и специальные термины, используемые при налогообложении дополнительного дохода от добычи углеводородного сырья (НПД). Объект налогообложения. Условия освобождения от исполнения обязанностей налогоплательщика. Расчетная выручка от реализации углеводородного сырья. Порядок признания фактических расходов по добыче углеводородного сырья. Особенности определения налоговой базы и переноса убытков на будущее. Налоговый период, налоговая декларация, порядок исчисления и уплаты налога и авансовых платежей. Минимальный налог.Порядок отражения на счетах бухгалтерского учета расчетов с бюджетом по НДД.</w:t>
            </w:r>
          </w:p>
        </w:tc>
        <w:tc>
          <w:tcPr>
            <w:tcW w:w="357" w:type="pct"/>
            <w:gridSpan w:val="2"/>
            <w:shd w:val="clear" w:color="auto" w:fill="auto"/>
            <w:vAlign w:val="center"/>
          </w:tcPr>
          <w:p w14:paraId="386A72DC"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60" w:type="pct"/>
            <w:shd w:val="clear" w:color="auto" w:fill="auto"/>
            <w:vAlign w:val="center"/>
          </w:tcPr>
          <w:p w14:paraId="66C52761"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58" w:type="pct"/>
            <w:shd w:val="clear" w:color="auto" w:fill="auto"/>
            <w:vAlign w:val="center"/>
          </w:tcPr>
          <w:p w14:paraId="34849CB0"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5E7BEDB8"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w:t>
            </w:r>
          </w:p>
        </w:tc>
      </w:tr>
      <w:tr w:rsidR="005B37A7" w:rsidRPr="005B37A7" w14:paraId="757C60AF" w14:textId="77777777" w:rsidTr="005B37A7">
        <w:trPr>
          <w:trHeight w:val="283"/>
        </w:trPr>
        <w:tc>
          <w:tcPr>
            <w:tcW w:w="1024" w:type="pct"/>
            <w:shd w:val="clear" w:color="auto" w:fill="auto"/>
            <w:vAlign w:val="center"/>
          </w:tcPr>
          <w:p w14:paraId="7960B987"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14. Земельный налог.</w:t>
            </w:r>
          </w:p>
        </w:tc>
        <w:tc>
          <w:tcPr>
            <w:tcW w:w="2543" w:type="pct"/>
            <w:gridSpan w:val="2"/>
            <w:shd w:val="clear" w:color="auto" w:fill="auto"/>
          </w:tcPr>
          <w:p w14:paraId="0EBA65FC"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Назначение и основные элементы земельного налога. Кадастровая стоимость, вид разрешенного использования земельных участков и ставки налога. Налоговые льготы, налоговый вычет и порядок исчисления налога. Порядок и сроки уплаты налога.</w:t>
            </w:r>
          </w:p>
        </w:tc>
        <w:tc>
          <w:tcPr>
            <w:tcW w:w="357" w:type="pct"/>
            <w:gridSpan w:val="2"/>
            <w:shd w:val="clear" w:color="auto" w:fill="auto"/>
            <w:vAlign w:val="center"/>
          </w:tcPr>
          <w:p w14:paraId="1FE72447"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60" w:type="pct"/>
            <w:shd w:val="clear" w:color="auto" w:fill="auto"/>
            <w:vAlign w:val="center"/>
          </w:tcPr>
          <w:p w14:paraId="01678652"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58" w:type="pct"/>
            <w:shd w:val="clear" w:color="auto" w:fill="auto"/>
            <w:vAlign w:val="center"/>
          </w:tcPr>
          <w:p w14:paraId="7B98B90C"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2D000995"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w:t>
            </w:r>
          </w:p>
        </w:tc>
      </w:tr>
      <w:tr w:rsidR="005B37A7" w:rsidRPr="005B37A7" w14:paraId="7956FC45" w14:textId="77777777" w:rsidTr="005B37A7">
        <w:trPr>
          <w:trHeight w:val="283"/>
        </w:trPr>
        <w:tc>
          <w:tcPr>
            <w:tcW w:w="5000" w:type="pct"/>
            <w:gridSpan w:val="8"/>
            <w:shd w:val="clear" w:color="auto" w:fill="auto"/>
            <w:vAlign w:val="center"/>
          </w:tcPr>
          <w:p w14:paraId="3F960552" w14:textId="77777777" w:rsidR="00313ACD" w:rsidRPr="00352B6F" w:rsidRDefault="00055263" w:rsidP="00745B7E">
            <w:pPr>
              <w:widowControl w:val="0"/>
              <w:tabs>
                <w:tab w:val="left" w:pos="0"/>
              </w:tabs>
              <w:autoSpaceDE w:val="0"/>
              <w:autoSpaceDN w:val="0"/>
              <w:spacing w:line="240" w:lineRule="auto"/>
              <w:jc w:val="center"/>
              <w:rPr>
                <w:rFonts w:ascii="Times New Roman" w:hAnsi="Times New Roman" w:cs="Times New Roman"/>
                <w:b/>
                <w:lang w:bidi="ru-RU"/>
              </w:rPr>
            </w:pPr>
            <w:r w:rsidRPr="00352B6F">
              <w:rPr>
                <w:rFonts w:ascii="Times New Roman" w:hAnsi="Times New Roman" w:cs="Times New Roman"/>
                <w:b/>
                <w:lang w:bidi="ru-RU"/>
              </w:rPr>
              <w:t>Раздел VI. Специальные налоговые режимы.</w:t>
            </w:r>
          </w:p>
        </w:tc>
      </w:tr>
      <w:tr w:rsidR="005B37A7" w:rsidRPr="005B37A7" w14:paraId="254ED3C5" w14:textId="77777777" w:rsidTr="005B37A7">
        <w:trPr>
          <w:trHeight w:val="283"/>
        </w:trPr>
        <w:tc>
          <w:tcPr>
            <w:tcW w:w="1024" w:type="pct"/>
            <w:shd w:val="clear" w:color="auto" w:fill="auto"/>
            <w:vAlign w:val="center"/>
          </w:tcPr>
          <w:p w14:paraId="1918C8F9"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15. Общая характеристика специальных налоговых режимов.</w:t>
            </w:r>
          </w:p>
        </w:tc>
        <w:tc>
          <w:tcPr>
            <w:tcW w:w="2543" w:type="pct"/>
            <w:gridSpan w:val="2"/>
            <w:shd w:val="clear" w:color="auto" w:fill="auto"/>
          </w:tcPr>
          <w:p w14:paraId="66E2AD21"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Назначение и виды специальных налоговых режимов. Система налогообложения для сельскохозяйственных товаропроизводителей: условия применения и основные элементы. Особенности налогового учета, исчисления и уплаты НДС плательщиками ЕСХН. Порядок исчисления и уплаты ЕСХН и представления налоговой декларации. Патентная система налогообложения. Налог на профессиональный доход.</w:t>
            </w:r>
          </w:p>
        </w:tc>
        <w:tc>
          <w:tcPr>
            <w:tcW w:w="357" w:type="pct"/>
            <w:gridSpan w:val="2"/>
            <w:shd w:val="clear" w:color="auto" w:fill="auto"/>
            <w:vAlign w:val="center"/>
          </w:tcPr>
          <w:p w14:paraId="2118BF6E"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60" w:type="pct"/>
            <w:shd w:val="clear" w:color="auto" w:fill="auto"/>
            <w:vAlign w:val="center"/>
          </w:tcPr>
          <w:p w14:paraId="4D749CC7"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58" w:type="pct"/>
            <w:shd w:val="clear" w:color="auto" w:fill="auto"/>
            <w:vAlign w:val="center"/>
          </w:tcPr>
          <w:p w14:paraId="0DAF5284"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19FD4BBA"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w:t>
            </w:r>
          </w:p>
        </w:tc>
      </w:tr>
      <w:tr w:rsidR="005B37A7" w:rsidRPr="005B37A7" w14:paraId="6CA1A59F" w14:textId="77777777" w:rsidTr="005B37A7">
        <w:trPr>
          <w:trHeight w:val="283"/>
        </w:trPr>
        <w:tc>
          <w:tcPr>
            <w:tcW w:w="1024" w:type="pct"/>
            <w:shd w:val="clear" w:color="auto" w:fill="auto"/>
            <w:vAlign w:val="center"/>
          </w:tcPr>
          <w:p w14:paraId="5C1F050E"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16. Упрощенная система налогообложения.</w:t>
            </w:r>
          </w:p>
        </w:tc>
        <w:tc>
          <w:tcPr>
            <w:tcW w:w="2543" w:type="pct"/>
            <w:gridSpan w:val="2"/>
            <w:shd w:val="clear" w:color="auto" w:fill="auto"/>
          </w:tcPr>
          <w:p w14:paraId="2D11D7C8"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Общая характеристика УСН, налогоплательщики и условия применения УСН. Объект налогообложения. Порядок определения доходов и расходов. Налоговая база и ставки единого налога. Минимальный налог. Порядок признания доходов и расходов для целей исчисления и уплаты единого налога. Специфика исчисления налоговой базы при переходе на упрощенную систему налогообложения с иных режимов налогообложения и наоборот. Особенности исчисления и уплаты налога ИП, не производящими выплат и иных вознаграждений физическим лицам.</w:t>
            </w:r>
          </w:p>
        </w:tc>
        <w:tc>
          <w:tcPr>
            <w:tcW w:w="357" w:type="pct"/>
            <w:gridSpan w:val="2"/>
            <w:shd w:val="clear" w:color="auto" w:fill="auto"/>
            <w:vAlign w:val="center"/>
          </w:tcPr>
          <w:p w14:paraId="208FEA80"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60" w:type="pct"/>
            <w:shd w:val="clear" w:color="auto" w:fill="auto"/>
            <w:vAlign w:val="center"/>
          </w:tcPr>
          <w:p w14:paraId="4C23F7FB"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58" w:type="pct"/>
            <w:shd w:val="clear" w:color="auto" w:fill="auto"/>
            <w:vAlign w:val="center"/>
          </w:tcPr>
          <w:p w14:paraId="1AED3CF7"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1A488EF9"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w:t>
            </w:r>
          </w:p>
        </w:tc>
      </w:tr>
      <w:tr w:rsidR="005B37A7" w:rsidRPr="005B37A7" w14:paraId="26956379" w14:textId="77777777" w:rsidTr="005B37A7">
        <w:trPr>
          <w:trHeight w:val="283"/>
        </w:trPr>
        <w:tc>
          <w:tcPr>
            <w:tcW w:w="5000" w:type="pct"/>
            <w:gridSpan w:val="8"/>
            <w:shd w:val="clear" w:color="auto" w:fill="auto"/>
            <w:vAlign w:val="center"/>
          </w:tcPr>
          <w:p w14:paraId="105BA353" w14:textId="77777777" w:rsidR="00313ACD" w:rsidRPr="00352B6F" w:rsidRDefault="00055263" w:rsidP="00745B7E">
            <w:pPr>
              <w:widowControl w:val="0"/>
              <w:tabs>
                <w:tab w:val="left" w:pos="0"/>
              </w:tabs>
              <w:autoSpaceDE w:val="0"/>
              <w:autoSpaceDN w:val="0"/>
              <w:spacing w:line="240" w:lineRule="auto"/>
              <w:jc w:val="center"/>
              <w:rPr>
                <w:rFonts w:ascii="Times New Roman" w:hAnsi="Times New Roman" w:cs="Times New Roman"/>
                <w:b/>
                <w:lang w:bidi="ru-RU"/>
              </w:rPr>
            </w:pPr>
            <w:r w:rsidRPr="00352B6F">
              <w:rPr>
                <w:rFonts w:ascii="Times New Roman" w:hAnsi="Times New Roman" w:cs="Times New Roman"/>
                <w:b/>
                <w:lang w:bidi="ru-RU"/>
              </w:rPr>
              <w:t>Раздел VII. Другие налоги и сборы с юридических и физических лиц.</w:t>
            </w:r>
          </w:p>
        </w:tc>
      </w:tr>
      <w:tr w:rsidR="005B37A7" w:rsidRPr="005B37A7" w14:paraId="4DE2178B" w14:textId="77777777" w:rsidTr="005B37A7">
        <w:trPr>
          <w:trHeight w:val="283"/>
        </w:trPr>
        <w:tc>
          <w:tcPr>
            <w:tcW w:w="1024" w:type="pct"/>
            <w:shd w:val="clear" w:color="auto" w:fill="auto"/>
            <w:vAlign w:val="center"/>
          </w:tcPr>
          <w:p w14:paraId="4C15D4E6"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17. Налог на игорный бизнес.</w:t>
            </w:r>
          </w:p>
        </w:tc>
        <w:tc>
          <w:tcPr>
            <w:tcW w:w="2543" w:type="pct"/>
            <w:gridSpan w:val="2"/>
            <w:shd w:val="clear" w:color="auto" w:fill="auto"/>
          </w:tcPr>
          <w:p w14:paraId="7C956161"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Налогоплательщики налога на игорный бизнес и объект налогообложения. Порядок регистрации объекта налогообложения и изменений в количестве объектов налогообложения. Налоговая база и ставки налога на игорный бизнес. Порядок исчисления и сроки уплаты в бюджет.</w:t>
            </w:r>
          </w:p>
        </w:tc>
        <w:tc>
          <w:tcPr>
            <w:tcW w:w="357" w:type="pct"/>
            <w:gridSpan w:val="2"/>
            <w:shd w:val="clear" w:color="auto" w:fill="auto"/>
            <w:vAlign w:val="center"/>
          </w:tcPr>
          <w:p w14:paraId="09C5C0AD"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60" w:type="pct"/>
            <w:shd w:val="clear" w:color="auto" w:fill="auto"/>
            <w:vAlign w:val="center"/>
          </w:tcPr>
          <w:p w14:paraId="027D58AF"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58" w:type="pct"/>
            <w:shd w:val="clear" w:color="auto" w:fill="auto"/>
            <w:vAlign w:val="center"/>
          </w:tcPr>
          <w:p w14:paraId="1DBFEF05"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7414432"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w:t>
            </w:r>
          </w:p>
        </w:tc>
      </w:tr>
      <w:tr w:rsidR="005B37A7" w:rsidRPr="005B37A7" w14:paraId="56BE5604" w14:textId="77777777" w:rsidTr="005B37A7">
        <w:trPr>
          <w:trHeight w:val="283"/>
        </w:trPr>
        <w:tc>
          <w:tcPr>
            <w:tcW w:w="1024" w:type="pct"/>
            <w:shd w:val="clear" w:color="auto" w:fill="auto"/>
            <w:vAlign w:val="center"/>
          </w:tcPr>
          <w:p w14:paraId="75AE001E"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18. Государственная пошлина.</w:t>
            </w:r>
          </w:p>
        </w:tc>
        <w:tc>
          <w:tcPr>
            <w:tcW w:w="2543" w:type="pct"/>
            <w:gridSpan w:val="2"/>
            <w:shd w:val="clear" w:color="auto" w:fill="auto"/>
          </w:tcPr>
          <w:p w14:paraId="2F4769D3"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Назначение государственной пошлины. Плательщики, порядок и сроки уплаты государственной пошлины. Размеры государственной пошлины по делам, рассматриваемым в судах; за совершение нотариальных действий; за государственную регистрацию актов гражданского состояния и за совершение других действий. Льготы по уплате государственной пошлины.</w:t>
            </w:r>
          </w:p>
        </w:tc>
        <w:tc>
          <w:tcPr>
            <w:tcW w:w="357" w:type="pct"/>
            <w:gridSpan w:val="2"/>
            <w:shd w:val="clear" w:color="auto" w:fill="auto"/>
            <w:vAlign w:val="center"/>
          </w:tcPr>
          <w:p w14:paraId="61B37EEB"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60" w:type="pct"/>
            <w:shd w:val="clear" w:color="auto" w:fill="auto"/>
            <w:vAlign w:val="center"/>
          </w:tcPr>
          <w:p w14:paraId="3E18F136"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58" w:type="pct"/>
            <w:shd w:val="clear" w:color="auto" w:fill="auto"/>
            <w:vAlign w:val="center"/>
          </w:tcPr>
          <w:p w14:paraId="5DEA7769"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06F3EC56"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w:t>
            </w:r>
          </w:p>
        </w:tc>
      </w:tr>
      <w:tr w:rsidR="005B37A7" w:rsidRPr="005B37A7" w14:paraId="6DC5771D" w14:textId="77777777" w:rsidTr="005B37A7">
        <w:trPr>
          <w:trHeight w:val="283"/>
        </w:trPr>
        <w:tc>
          <w:tcPr>
            <w:tcW w:w="1024" w:type="pct"/>
            <w:shd w:val="clear" w:color="auto" w:fill="auto"/>
            <w:vAlign w:val="center"/>
          </w:tcPr>
          <w:p w14:paraId="5EF6A8D3"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19. Торговый сбор.</w:t>
            </w:r>
          </w:p>
        </w:tc>
        <w:tc>
          <w:tcPr>
            <w:tcW w:w="2543" w:type="pct"/>
            <w:gridSpan w:val="2"/>
            <w:shd w:val="clear" w:color="auto" w:fill="auto"/>
          </w:tcPr>
          <w:p w14:paraId="37B78A88"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Экономический смысл торгового сбора. Виды предпринимательской деятельности, подпадающие под торговый сбор. Порядок учета плательщиков сбора, объект обложения, период обложения, предельная ставка сбора. Порядок исчисления и уплаты сбора, а также зачет сумм уплаченного сбора при исчислении налога на прибыль или налогов на совокупный доход.</w:t>
            </w:r>
          </w:p>
        </w:tc>
        <w:tc>
          <w:tcPr>
            <w:tcW w:w="357" w:type="pct"/>
            <w:gridSpan w:val="2"/>
            <w:shd w:val="clear" w:color="auto" w:fill="auto"/>
            <w:vAlign w:val="center"/>
          </w:tcPr>
          <w:p w14:paraId="174A621E"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60" w:type="pct"/>
            <w:shd w:val="clear" w:color="auto" w:fill="auto"/>
            <w:vAlign w:val="center"/>
          </w:tcPr>
          <w:p w14:paraId="1BA2E328"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58" w:type="pct"/>
            <w:shd w:val="clear" w:color="auto" w:fill="auto"/>
            <w:vAlign w:val="center"/>
          </w:tcPr>
          <w:p w14:paraId="52F1293B"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08C7A304"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w:t>
            </w:r>
          </w:p>
        </w:tc>
      </w:tr>
      <w:tr w:rsidR="005B37A7" w:rsidRPr="005B37A7" w14:paraId="0EA8E046" w14:textId="77777777" w:rsidTr="005B37A7">
        <w:trPr>
          <w:trHeight w:val="521"/>
        </w:trPr>
        <w:tc>
          <w:tcPr>
            <w:tcW w:w="4642"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41E11028" w14:textId="2F692472" w:rsidR="00963445" w:rsidRPr="00352B6F" w:rsidRDefault="00963445" w:rsidP="00963445">
            <w:pPr>
              <w:pStyle w:val="Style5"/>
              <w:widowControl/>
              <w:tabs>
                <w:tab w:val="left" w:pos="0"/>
                <w:tab w:val="left" w:leader="underscore" w:pos="7027"/>
              </w:tabs>
              <w:spacing w:line="256" w:lineRule="auto"/>
              <w:jc w:val="left"/>
              <w:rPr>
                <w:rFonts w:eastAsiaTheme="minorHAnsi"/>
                <w:b/>
                <w:sz w:val="22"/>
                <w:szCs w:val="22"/>
                <w:lang w:eastAsia="en-US"/>
              </w:rPr>
            </w:pPr>
            <w:r w:rsidRPr="00352B6F">
              <w:rPr>
                <w:rFonts w:eastAsiaTheme="minorHAnsi"/>
                <w:b/>
                <w:sz w:val="22"/>
                <w:szCs w:val="22"/>
                <w:lang w:eastAsia="en-US"/>
              </w:rPr>
              <w:t>Контроль:</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7235A286" w14:textId="62E921A8" w:rsidR="00963445" w:rsidRPr="00352B6F" w:rsidRDefault="00963445">
            <w:pPr>
              <w:pStyle w:val="Style5"/>
              <w:widowControl/>
              <w:tabs>
                <w:tab w:val="left" w:pos="0"/>
                <w:tab w:val="left" w:leader="underscore" w:pos="7027"/>
              </w:tabs>
              <w:spacing w:line="256" w:lineRule="auto"/>
              <w:jc w:val="center"/>
              <w:rPr>
                <w:rFonts w:eastAsiaTheme="minorHAnsi"/>
                <w:b/>
                <w:sz w:val="22"/>
                <w:szCs w:val="22"/>
                <w:lang w:eastAsia="en-US"/>
              </w:rPr>
            </w:pPr>
          </w:p>
        </w:tc>
      </w:tr>
      <w:tr w:rsidR="005B37A7" w:rsidRPr="005B37A7" w14:paraId="59B3CDE3" w14:textId="77777777" w:rsidTr="005B37A7">
        <w:trPr>
          <w:trHeight w:val="521"/>
        </w:trPr>
        <w:tc>
          <w:tcPr>
            <w:tcW w:w="35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5FD101" w14:textId="2A2D92B9" w:rsidR="00CA7DE7" w:rsidRPr="00352B6F" w:rsidRDefault="00CA7DE7" w:rsidP="00CA7DE7">
            <w:pPr>
              <w:widowControl w:val="0"/>
              <w:tabs>
                <w:tab w:val="left" w:pos="0"/>
              </w:tabs>
              <w:autoSpaceDE w:val="0"/>
              <w:autoSpaceDN w:val="0"/>
              <w:spacing w:line="240" w:lineRule="auto"/>
              <w:rPr>
                <w:b/>
              </w:rPr>
            </w:pPr>
            <w:r w:rsidRPr="00352B6F">
              <w:rPr>
                <w:rFonts w:ascii="Times New Roman" w:hAnsi="Times New Roman" w:cs="Times New Roman"/>
                <w:b/>
                <w:lang w:bidi="ru-RU"/>
              </w:rPr>
              <w:t>Всего по дисциплине:</w:t>
            </w:r>
            <w:r w:rsidR="00963445" w:rsidRPr="00352B6F">
              <w:rPr>
                <w:rFonts w:ascii="Times New Roman" w:hAnsi="Times New Roman" w:cs="Times New Roman"/>
                <w:b/>
                <w:lang w:bidi="ru-RU"/>
              </w:rPr>
              <w:t xml:space="preserve"> </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E202A1" w14:textId="2F031C65"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20</w:t>
            </w:r>
          </w:p>
        </w:tc>
        <w:tc>
          <w:tcPr>
            <w:tcW w:w="3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8BD0A6" w14:textId="06787E36"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36</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1AD05B4E" w14:textId="65651E17"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4B817F" w14:textId="1A0F972B" w:rsidR="00CA7DE7" w:rsidRPr="00352B6F" w:rsidRDefault="00CA7DE7">
            <w:pPr>
              <w:pStyle w:val="Style5"/>
              <w:widowControl/>
              <w:tabs>
                <w:tab w:val="left" w:pos="0"/>
                <w:tab w:val="left" w:leader="underscore" w:pos="7027"/>
              </w:tabs>
              <w:spacing w:line="256" w:lineRule="auto"/>
              <w:jc w:val="center"/>
              <w:rPr>
                <w:b/>
                <w:lang w:eastAsia="en-US"/>
              </w:rPr>
            </w:pPr>
            <w:r w:rsidRPr="00352B6F">
              <w:rPr>
                <w:rFonts w:eastAsiaTheme="minorHAnsi"/>
                <w:b/>
                <w:sz w:val="22"/>
                <w:szCs w:val="22"/>
                <w:lang w:eastAsia="en-US"/>
              </w:rPr>
              <w:t>52</w:t>
            </w:r>
          </w:p>
        </w:tc>
      </w:tr>
    </w:tbl>
    <w:p w14:paraId="3F991371" w14:textId="77777777" w:rsidR="00090AC1" w:rsidRPr="005B37A7" w:rsidRDefault="00090AC1" w:rsidP="00181C12">
      <w:pPr>
        <w:pStyle w:val="Style5"/>
        <w:widowControl/>
        <w:tabs>
          <w:tab w:val="left" w:leader="underscore" w:pos="7027"/>
        </w:tabs>
        <w:rPr>
          <w:sz w:val="22"/>
          <w:szCs w:val="22"/>
        </w:rPr>
      </w:pPr>
    </w:p>
    <w:p w14:paraId="5EA0888A" w14:textId="665C8EB8" w:rsidR="007F544A" w:rsidRPr="005B37A7" w:rsidRDefault="003D6487" w:rsidP="00181C12">
      <w:pPr>
        <w:pStyle w:val="Style5"/>
        <w:widowControl/>
        <w:tabs>
          <w:tab w:val="left" w:leader="underscore" w:pos="7027"/>
        </w:tabs>
        <w:rPr>
          <w:sz w:val="22"/>
          <w:szCs w:val="22"/>
        </w:rPr>
      </w:pPr>
      <w:r w:rsidRPr="005B37A7">
        <w:rPr>
          <w:sz w:val="22"/>
          <w:szCs w:val="22"/>
        </w:rPr>
        <w:t>*ЗЛТ – занятия лекционного типа, ПЗ – все виды занятий семинарского типа, кроме лабораторных работ, ЛР – лабораторные работы, СРО – самостоятельная работа обучающегося</w:t>
      </w:r>
    </w:p>
    <w:p w14:paraId="07DC2035" w14:textId="77777777" w:rsidR="006A6696" w:rsidRPr="005B37A7" w:rsidRDefault="006A6696" w:rsidP="00181C12">
      <w:pPr>
        <w:pStyle w:val="Style5"/>
        <w:widowControl/>
        <w:tabs>
          <w:tab w:val="left" w:leader="underscore" w:pos="7027"/>
        </w:tabs>
        <w:rPr>
          <w:sz w:val="22"/>
          <w:szCs w:val="22"/>
        </w:rPr>
      </w:pPr>
    </w:p>
    <w:p w14:paraId="4B1616D8" w14:textId="6E8BAC84" w:rsidR="0091168E" w:rsidRPr="007E6725" w:rsidRDefault="00090AC1" w:rsidP="00511619">
      <w:pPr>
        <w:pStyle w:val="1"/>
        <w:jc w:val="center"/>
        <w:rPr>
          <w:rFonts w:ascii="Times New Roman" w:hAnsi="Times New Roman" w:cs="Times New Roman"/>
          <w:b/>
          <w:color w:val="auto"/>
          <w:sz w:val="28"/>
          <w:szCs w:val="28"/>
        </w:rPr>
      </w:pPr>
      <w:bookmarkStart w:id="8" w:name="_Toc203568203"/>
      <w:bookmarkEnd w:id="7"/>
      <w:r w:rsidRPr="007E6725">
        <w:rPr>
          <w:rFonts w:ascii="Times New Roman" w:hAnsi="Times New Roman" w:cs="Times New Roman"/>
          <w:b/>
          <w:color w:val="auto"/>
          <w:sz w:val="28"/>
          <w:szCs w:val="28"/>
        </w:rPr>
        <w:t>5</w:t>
      </w:r>
      <w:r w:rsidR="0091168E" w:rsidRPr="007E6725">
        <w:rPr>
          <w:rFonts w:ascii="Times New Roman" w:hAnsi="Times New Roman" w:cs="Times New Roman"/>
          <w:b/>
          <w:color w:val="auto"/>
          <w:sz w:val="28"/>
          <w:szCs w:val="28"/>
        </w:rPr>
        <w:t>. УЧЕБНО-МЕТОДИЧЕСКОЕ И ИНФОРМАЦИОННОЕ ОБЕСПЕЧЕНИЕ ДИСЦИПЛИНЫ</w:t>
      </w:r>
      <w:bookmarkEnd w:id="8"/>
    </w:p>
    <w:p w14:paraId="7F663551" w14:textId="77777777" w:rsidR="00090AC1" w:rsidRPr="007E6725" w:rsidRDefault="00090AC1" w:rsidP="00090AC1"/>
    <w:p w14:paraId="297738EF" w14:textId="3CF719F5" w:rsidR="0091168E" w:rsidRPr="005F42A5" w:rsidRDefault="00090AC1" w:rsidP="00511619">
      <w:pPr>
        <w:pStyle w:val="2"/>
        <w:jc w:val="center"/>
        <w:rPr>
          <w:rFonts w:ascii="Times New Roman" w:hAnsi="Times New Roman" w:cs="Times New Roman"/>
          <w:b/>
          <w:color w:val="auto"/>
          <w:sz w:val="28"/>
          <w:szCs w:val="28"/>
        </w:rPr>
      </w:pPr>
      <w:bookmarkStart w:id="9" w:name="_Toc203568204"/>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.1 Рекомендуемая литература</w:t>
      </w:r>
      <w:bookmarkEnd w:id="9"/>
      <w:r w:rsidR="0091168E" w:rsidRPr="005F42A5">
        <w:rPr>
          <w:rFonts w:ascii="Times New Roman" w:hAnsi="Times New Roman" w:cs="Times New Roman"/>
          <w:b/>
          <w:color w:val="auto"/>
          <w:sz w:val="28"/>
          <w:szCs w:val="28"/>
        </w:rPr>
        <w:t xml:space="preserve"> </w:t>
      </w:r>
    </w:p>
    <w:tbl>
      <w:tblPr>
        <w:tblW w:w="5396"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6310"/>
        <w:gridCol w:w="3797"/>
      </w:tblGrid>
      <w:tr w:rsidR="00262CF0" w:rsidRPr="007E6725" w14:paraId="5F00FF08" w14:textId="77777777" w:rsidTr="00E4641F">
        <w:trPr>
          <w:trHeight w:val="641"/>
        </w:trPr>
        <w:tc>
          <w:tcPr>
            <w:tcW w:w="4080" w:type="pct"/>
            <w:shd w:val="clear" w:color="auto" w:fill="auto"/>
            <w:vAlign w:val="center"/>
            <w:hideMark/>
          </w:tcPr>
          <w:p w14:paraId="32DEE01C" w14:textId="6DE4B03A" w:rsidR="00262CF0" w:rsidRPr="007E6725" w:rsidRDefault="00984247" w:rsidP="00984247">
            <w:pPr>
              <w:jc w:val="center"/>
              <w:rPr>
                <w:rFonts w:ascii="Times New Roman" w:hAnsi="Times New Roman" w:cs="Times New Roman"/>
                <w:b/>
                <w:lang w:bidi="ru-RU"/>
              </w:rPr>
            </w:pPr>
            <w:r w:rsidRPr="007E6725">
              <w:rPr>
                <w:rFonts w:ascii="Times New Roman" w:hAnsi="Times New Roman" w:cs="Times New Roman"/>
                <w:b/>
              </w:rPr>
              <w:t>Библиографическое описание издания (автор, заглавие, вид, место и год издания, кол. стр.)</w:t>
            </w:r>
          </w:p>
        </w:tc>
        <w:tc>
          <w:tcPr>
            <w:tcW w:w="920" w:type="pct"/>
            <w:shd w:val="clear" w:color="auto" w:fill="auto"/>
            <w:vAlign w:val="center"/>
            <w:hideMark/>
          </w:tcPr>
          <w:p w14:paraId="1C1EA733" w14:textId="77777777" w:rsidR="00262CF0" w:rsidRPr="007E6725" w:rsidRDefault="00262CF0" w:rsidP="00CA0A1D">
            <w:pPr>
              <w:widowControl w:val="0"/>
              <w:tabs>
                <w:tab w:val="left" w:pos="708"/>
              </w:tabs>
              <w:autoSpaceDE w:val="0"/>
              <w:autoSpaceDN w:val="0"/>
              <w:ind w:left="138"/>
              <w:jc w:val="center"/>
              <w:rPr>
                <w:rFonts w:ascii="Times New Roman" w:hAnsi="Times New Roman" w:cs="Times New Roman"/>
                <w:b/>
                <w:lang w:bidi="ru-RU"/>
              </w:rPr>
            </w:pPr>
            <w:r w:rsidRPr="007E6725">
              <w:rPr>
                <w:rFonts w:ascii="Times New Roman" w:hAnsi="Times New Roman" w:cs="Times New Roman"/>
                <w:b/>
              </w:rPr>
              <w:t>Электронные ресурсы</w:t>
            </w:r>
          </w:p>
        </w:tc>
      </w:tr>
      <w:tr w:rsidR="00262CF0" w:rsidRPr="007E6725" w14:paraId="1433EE91" w14:textId="77777777" w:rsidTr="00E4641F">
        <w:trPr>
          <w:trHeight w:val="354"/>
        </w:trPr>
        <w:tc>
          <w:tcPr>
            <w:tcW w:w="4080" w:type="pct"/>
            <w:shd w:val="clear" w:color="auto" w:fill="auto"/>
            <w:vAlign w:val="center"/>
          </w:tcPr>
          <w:p w14:paraId="31B092F5" w14:textId="4DED7782" w:rsidR="00262CF0" w:rsidRPr="00D6510A" w:rsidRDefault="00984247" w:rsidP="00AA7A6A">
            <w:pPr>
              <w:rPr>
                <w:rFonts w:ascii="Times New Roman" w:hAnsi="Times New Roman" w:cs="Times New Roman"/>
                <w:lang w:bidi="ru-RU"/>
              </w:rPr>
            </w:pPr>
            <w:r w:rsidRPr="00D6510A">
              <w:rPr>
                <w:rFonts w:ascii="Times New Roman" w:hAnsi="Times New Roman" w:cs="Times New Roman"/>
                <w:sz w:val="24"/>
                <w:szCs w:val="24"/>
              </w:rPr>
              <w:t>Налоги и налоговая система Российской Федерации</w:t>
            </w:r>
            <w:proofErr w:type="gramStart"/>
            <w:r w:rsidRPr="00D6510A">
              <w:rPr>
                <w:rFonts w:ascii="Times New Roman" w:hAnsi="Times New Roman" w:cs="Times New Roman"/>
                <w:sz w:val="24"/>
                <w:szCs w:val="24"/>
              </w:rPr>
              <w:t xml:space="preserve"> :</w:t>
            </w:r>
            <w:proofErr w:type="gramEnd"/>
            <w:r w:rsidRPr="00D6510A">
              <w:rPr>
                <w:rFonts w:ascii="Times New Roman" w:hAnsi="Times New Roman" w:cs="Times New Roman"/>
                <w:sz w:val="24"/>
                <w:szCs w:val="24"/>
              </w:rPr>
              <w:t xml:space="preserve"> учебник для вузов / ответственный редактор Л. И. Гончаренко. — 4-е изд., </w:t>
            </w:r>
            <w:proofErr w:type="spellStart"/>
            <w:r w:rsidRPr="00D6510A">
              <w:rPr>
                <w:rFonts w:ascii="Times New Roman" w:hAnsi="Times New Roman" w:cs="Times New Roman"/>
                <w:sz w:val="24"/>
                <w:szCs w:val="24"/>
              </w:rPr>
              <w:t>перераб</w:t>
            </w:r>
            <w:proofErr w:type="spellEnd"/>
            <w:r w:rsidRPr="00D6510A">
              <w:rPr>
                <w:rFonts w:ascii="Times New Roman" w:hAnsi="Times New Roman" w:cs="Times New Roman"/>
                <w:sz w:val="24"/>
                <w:szCs w:val="24"/>
              </w:rPr>
              <w:t xml:space="preserve">. и доп. — Москва : Издательство </w:t>
            </w:r>
            <w:proofErr w:type="spellStart"/>
            <w:r w:rsidRPr="00D6510A">
              <w:rPr>
                <w:rFonts w:ascii="Times New Roman" w:hAnsi="Times New Roman" w:cs="Times New Roman"/>
                <w:sz w:val="24"/>
                <w:szCs w:val="24"/>
              </w:rPr>
              <w:t>Юрайт</w:t>
            </w:r>
            <w:proofErr w:type="spellEnd"/>
            <w:r w:rsidRPr="00D6510A">
              <w:rPr>
                <w:rFonts w:ascii="Times New Roman" w:hAnsi="Times New Roman" w:cs="Times New Roman"/>
                <w:sz w:val="24"/>
                <w:szCs w:val="24"/>
              </w:rPr>
              <w:t xml:space="preserve">, 2025. — 465 с. — (Высшее образование). — </w:t>
            </w:r>
            <w:r w:rsidRPr="007E6725">
              <w:rPr>
                <w:rFonts w:ascii="Times New Roman" w:hAnsi="Times New Roman" w:cs="Times New Roman"/>
                <w:sz w:val="24"/>
                <w:szCs w:val="24"/>
                <w:lang w:val="en-US"/>
              </w:rPr>
              <w:t>ISBN</w:t>
            </w:r>
            <w:r w:rsidRPr="00D6510A">
              <w:rPr>
                <w:rFonts w:ascii="Times New Roman" w:hAnsi="Times New Roman" w:cs="Times New Roman"/>
                <w:sz w:val="24"/>
                <w:szCs w:val="24"/>
              </w:rPr>
              <w:t xml:space="preserve"> 978-5-534-19354-1. — Текст</w:t>
            </w:r>
            <w:proofErr w:type="gramStart"/>
            <w:r w:rsidRPr="00D6510A">
              <w:rPr>
                <w:rFonts w:ascii="Times New Roman" w:hAnsi="Times New Roman" w:cs="Times New Roman"/>
                <w:sz w:val="24"/>
                <w:szCs w:val="24"/>
              </w:rPr>
              <w:t xml:space="preserve"> :</w:t>
            </w:r>
            <w:proofErr w:type="gramEnd"/>
            <w:r w:rsidRPr="00D6510A">
              <w:rPr>
                <w:rFonts w:ascii="Times New Roman" w:hAnsi="Times New Roman" w:cs="Times New Roman"/>
                <w:sz w:val="24"/>
                <w:szCs w:val="24"/>
              </w:rPr>
              <w:t xml:space="preserve"> электронный // Образовательная платформа </w:t>
            </w:r>
            <w:proofErr w:type="spellStart"/>
            <w:r w:rsidRPr="00D6510A">
              <w:rPr>
                <w:rFonts w:ascii="Times New Roman" w:hAnsi="Times New Roman" w:cs="Times New Roman"/>
                <w:sz w:val="24"/>
                <w:szCs w:val="24"/>
              </w:rPr>
              <w:t>Юрайт</w:t>
            </w:r>
            <w:proofErr w:type="spellEnd"/>
            <w:r w:rsidRPr="00D6510A">
              <w:rPr>
                <w:rFonts w:ascii="Times New Roman" w:hAnsi="Times New Roman" w:cs="Times New Roman"/>
                <w:sz w:val="24"/>
                <w:szCs w:val="24"/>
              </w:rPr>
              <w:t xml:space="preserve"> [сайт].</w:t>
            </w:r>
          </w:p>
        </w:tc>
        <w:tc>
          <w:tcPr>
            <w:tcW w:w="920" w:type="pct"/>
            <w:shd w:val="clear" w:color="auto" w:fill="auto"/>
            <w:vAlign w:val="center"/>
            <w:hideMark/>
          </w:tcPr>
          <w:p w14:paraId="25965B29" w14:textId="0CF2FFC1" w:rsidR="00262CF0" w:rsidRPr="007E6725" w:rsidRDefault="00BA4D52"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2" w:history="1">
              <w:r w:rsidR="00984247">
                <w:rPr>
                  <w:color w:val="00008B"/>
                  <w:u w:val="single"/>
                </w:rPr>
                <w:t xml:space="preserve"> https://urait.ru/bcode/560264  </w:t>
              </w:r>
            </w:hyperlink>
          </w:p>
        </w:tc>
      </w:tr>
      <w:tr w:rsidR="00262CF0" w:rsidRPr="007E6725" w14:paraId="7B4E0C71" w14:textId="77777777" w:rsidTr="00E4641F">
        <w:trPr>
          <w:trHeight w:val="354"/>
        </w:trPr>
        <w:tc>
          <w:tcPr>
            <w:tcW w:w="4080" w:type="pct"/>
            <w:shd w:val="clear" w:color="auto" w:fill="auto"/>
            <w:vAlign w:val="center"/>
          </w:tcPr>
          <w:p w14:paraId="4B77893F" w14:textId="77777777" w:rsidR="00262CF0" w:rsidRPr="00D6510A" w:rsidRDefault="00984247" w:rsidP="00AA7A6A">
            <w:pPr>
              <w:rPr>
                <w:rFonts w:ascii="Times New Roman" w:hAnsi="Times New Roman" w:cs="Times New Roman"/>
                <w:lang w:bidi="ru-RU"/>
              </w:rPr>
            </w:pPr>
            <w:r w:rsidRPr="00D6510A">
              <w:rPr>
                <w:rFonts w:ascii="Times New Roman" w:hAnsi="Times New Roman" w:cs="Times New Roman"/>
                <w:sz w:val="24"/>
                <w:szCs w:val="24"/>
              </w:rPr>
              <w:t>Налоги и налогообложение</w:t>
            </w:r>
            <w:proofErr w:type="gramStart"/>
            <w:r w:rsidRPr="00D6510A">
              <w:rPr>
                <w:rFonts w:ascii="Times New Roman" w:hAnsi="Times New Roman" w:cs="Times New Roman"/>
                <w:sz w:val="24"/>
                <w:szCs w:val="24"/>
              </w:rPr>
              <w:t xml:space="preserve"> :</w:t>
            </w:r>
            <w:proofErr w:type="gramEnd"/>
            <w:r w:rsidRPr="00D6510A">
              <w:rPr>
                <w:rFonts w:ascii="Times New Roman" w:hAnsi="Times New Roman" w:cs="Times New Roman"/>
                <w:sz w:val="24"/>
                <w:szCs w:val="24"/>
              </w:rPr>
              <w:t xml:space="preserve"> практикум : направления подготовки 38.03.01 - «Экономика», направленность (профили: «Финансы и кредит»; «Бухгалтерский учет, анализ и аудит»); 38.03.02 – «Менеджмент»; 38.03.04 – «Государственное и муниципальное управление» / </w:t>
            </w:r>
            <w:proofErr w:type="spellStart"/>
            <w:r w:rsidRPr="00D6510A">
              <w:rPr>
                <w:rFonts w:ascii="Times New Roman" w:hAnsi="Times New Roman" w:cs="Times New Roman"/>
                <w:sz w:val="24"/>
                <w:szCs w:val="24"/>
              </w:rPr>
              <w:t>Минобрнауки</w:t>
            </w:r>
            <w:proofErr w:type="spellEnd"/>
            <w:r w:rsidRPr="00D6510A">
              <w:rPr>
                <w:rFonts w:ascii="Times New Roman" w:hAnsi="Times New Roman" w:cs="Times New Roman"/>
                <w:sz w:val="24"/>
                <w:szCs w:val="24"/>
              </w:rPr>
              <w:t xml:space="preserve"> России, С.-</w:t>
            </w:r>
            <w:proofErr w:type="spellStart"/>
            <w:r w:rsidRPr="00D6510A">
              <w:rPr>
                <w:rFonts w:ascii="Times New Roman" w:hAnsi="Times New Roman" w:cs="Times New Roman"/>
                <w:sz w:val="24"/>
                <w:szCs w:val="24"/>
              </w:rPr>
              <w:t>Петерб</w:t>
            </w:r>
            <w:proofErr w:type="spellEnd"/>
            <w:r w:rsidRPr="00D6510A">
              <w:rPr>
                <w:rFonts w:ascii="Times New Roman" w:hAnsi="Times New Roman" w:cs="Times New Roman"/>
                <w:sz w:val="24"/>
                <w:szCs w:val="24"/>
              </w:rPr>
              <w:t xml:space="preserve">. гос. </w:t>
            </w:r>
            <w:proofErr w:type="spellStart"/>
            <w:r w:rsidRPr="00D6510A">
              <w:rPr>
                <w:rFonts w:ascii="Times New Roman" w:hAnsi="Times New Roman" w:cs="Times New Roman"/>
                <w:sz w:val="24"/>
                <w:szCs w:val="24"/>
              </w:rPr>
              <w:t>экон</w:t>
            </w:r>
            <w:proofErr w:type="spellEnd"/>
            <w:r w:rsidRPr="00D6510A">
              <w:rPr>
                <w:rFonts w:ascii="Times New Roman" w:hAnsi="Times New Roman" w:cs="Times New Roman"/>
                <w:sz w:val="24"/>
                <w:szCs w:val="24"/>
              </w:rPr>
              <w:t>. ун-т, Каф. финансов ; [сост.: Гусейнова Г.М. и др.] ; [под ред. Петуховой Р.А.]Санкт-Петербург : [б. и.], 2021 1 файл (1,94 МБ</w:t>
            </w:r>
            <w:proofErr w:type="gramStart"/>
            <w:r w:rsidRPr="00D6510A">
              <w:rPr>
                <w:rFonts w:ascii="Times New Roman" w:hAnsi="Times New Roman" w:cs="Times New Roman"/>
                <w:sz w:val="24"/>
                <w:szCs w:val="24"/>
              </w:rPr>
              <w:t>)</w:t>
            </w:r>
            <w:proofErr w:type="spellStart"/>
            <w:r w:rsidRPr="00D6510A">
              <w:rPr>
                <w:rFonts w:ascii="Times New Roman" w:hAnsi="Times New Roman" w:cs="Times New Roman"/>
                <w:sz w:val="24"/>
                <w:szCs w:val="24"/>
              </w:rPr>
              <w:t>З</w:t>
            </w:r>
            <w:proofErr w:type="gramEnd"/>
            <w:r w:rsidRPr="00D6510A">
              <w:rPr>
                <w:rFonts w:ascii="Times New Roman" w:hAnsi="Times New Roman" w:cs="Times New Roman"/>
                <w:sz w:val="24"/>
                <w:szCs w:val="24"/>
              </w:rPr>
              <w:t>агл</w:t>
            </w:r>
            <w:proofErr w:type="spellEnd"/>
            <w:r w:rsidRPr="00D6510A">
              <w:rPr>
                <w:rFonts w:ascii="Times New Roman" w:hAnsi="Times New Roman" w:cs="Times New Roman"/>
                <w:sz w:val="24"/>
                <w:szCs w:val="24"/>
              </w:rPr>
              <w:t xml:space="preserve">. с титул. </w:t>
            </w:r>
            <w:proofErr w:type="spellStart"/>
            <w:r w:rsidRPr="00D6510A">
              <w:rPr>
                <w:rFonts w:ascii="Times New Roman" w:hAnsi="Times New Roman" w:cs="Times New Roman"/>
                <w:sz w:val="24"/>
                <w:szCs w:val="24"/>
              </w:rPr>
              <w:t>экранаАвторизованный</w:t>
            </w:r>
            <w:proofErr w:type="spellEnd"/>
            <w:r w:rsidRPr="00D6510A">
              <w:rPr>
                <w:rFonts w:ascii="Times New Roman" w:hAnsi="Times New Roman" w:cs="Times New Roman"/>
                <w:sz w:val="24"/>
                <w:szCs w:val="24"/>
              </w:rPr>
              <w:t xml:space="preserve"> доступ по </w:t>
            </w:r>
            <w:proofErr w:type="spellStart"/>
            <w:r w:rsidRPr="00D6510A">
              <w:rPr>
                <w:rFonts w:ascii="Times New Roman" w:hAnsi="Times New Roman" w:cs="Times New Roman"/>
                <w:sz w:val="24"/>
                <w:szCs w:val="24"/>
              </w:rPr>
              <w:t>паролюТекст</w:t>
            </w:r>
            <w:proofErr w:type="spellEnd"/>
            <w:r w:rsidRPr="00D6510A">
              <w:rPr>
                <w:rFonts w:ascii="Times New Roman" w:hAnsi="Times New Roman" w:cs="Times New Roman"/>
                <w:sz w:val="24"/>
                <w:szCs w:val="24"/>
              </w:rPr>
              <w:t xml:space="preserve"> (визуальный) : </w:t>
            </w:r>
            <w:proofErr w:type="spellStart"/>
            <w:r w:rsidRPr="00D6510A">
              <w:rPr>
                <w:rFonts w:ascii="Times New Roman" w:hAnsi="Times New Roman" w:cs="Times New Roman"/>
                <w:sz w:val="24"/>
                <w:szCs w:val="24"/>
              </w:rPr>
              <w:t>электронныйПеч</w:t>
            </w:r>
            <w:proofErr w:type="spellEnd"/>
            <w:r w:rsidRPr="00D6510A">
              <w:rPr>
                <w:rFonts w:ascii="Times New Roman" w:hAnsi="Times New Roman" w:cs="Times New Roman"/>
                <w:sz w:val="24"/>
                <w:szCs w:val="24"/>
              </w:rPr>
              <w:t xml:space="preserve">. аналога не </w:t>
            </w:r>
            <w:proofErr w:type="spellStart"/>
            <w:r w:rsidRPr="00D6510A">
              <w:rPr>
                <w:rFonts w:ascii="Times New Roman" w:hAnsi="Times New Roman" w:cs="Times New Roman"/>
                <w:sz w:val="24"/>
                <w:szCs w:val="24"/>
              </w:rPr>
              <w:t>имеетсяСреди</w:t>
            </w:r>
            <w:proofErr w:type="spellEnd"/>
            <w:r w:rsidRPr="00D6510A">
              <w:rPr>
                <w:rFonts w:ascii="Times New Roman" w:hAnsi="Times New Roman" w:cs="Times New Roman"/>
                <w:sz w:val="24"/>
                <w:szCs w:val="24"/>
              </w:rPr>
              <w:t xml:space="preserve"> сост. также: </w:t>
            </w:r>
            <w:proofErr w:type="spellStart"/>
            <w:r w:rsidRPr="00D6510A">
              <w:rPr>
                <w:rFonts w:ascii="Times New Roman" w:hAnsi="Times New Roman" w:cs="Times New Roman"/>
                <w:sz w:val="24"/>
                <w:szCs w:val="24"/>
              </w:rPr>
              <w:t>Л.А.Дьячкина</w:t>
            </w:r>
            <w:proofErr w:type="spellEnd"/>
            <w:r w:rsidRPr="00D6510A">
              <w:rPr>
                <w:rFonts w:ascii="Times New Roman" w:hAnsi="Times New Roman" w:cs="Times New Roman"/>
                <w:sz w:val="24"/>
                <w:szCs w:val="24"/>
              </w:rPr>
              <w:t xml:space="preserve">, </w:t>
            </w:r>
            <w:proofErr w:type="spellStart"/>
            <w:r w:rsidRPr="00D6510A">
              <w:rPr>
                <w:rFonts w:ascii="Times New Roman" w:hAnsi="Times New Roman" w:cs="Times New Roman"/>
                <w:sz w:val="24"/>
                <w:szCs w:val="24"/>
              </w:rPr>
              <w:t>И.А.Кацюба</w:t>
            </w:r>
            <w:proofErr w:type="spellEnd"/>
            <w:r w:rsidRPr="00D6510A">
              <w:rPr>
                <w:rFonts w:ascii="Times New Roman" w:hAnsi="Times New Roman" w:cs="Times New Roman"/>
                <w:sz w:val="24"/>
                <w:szCs w:val="24"/>
              </w:rPr>
              <w:t xml:space="preserve">, И.Н. Павлова, Р.А. Петухова, Е.А. </w:t>
            </w:r>
            <w:proofErr w:type="spellStart"/>
            <w:r w:rsidRPr="00D6510A">
              <w:rPr>
                <w:rFonts w:ascii="Times New Roman" w:hAnsi="Times New Roman" w:cs="Times New Roman"/>
                <w:sz w:val="24"/>
                <w:szCs w:val="24"/>
              </w:rPr>
              <w:t>ФирсоваЭБ</w:t>
            </w:r>
            <w:proofErr w:type="spellEnd"/>
            <w:r w:rsidRPr="00D6510A">
              <w:rPr>
                <w:rFonts w:ascii="Times New Roman" w:hAnsi="Times New Roman" w:cs="Times New Roman"/>
                <w:sz w:val="24"/>
                <w:szCs w:val="24"/>
              </w:rPr>
              <w:t xml:space="preserve"> </w:t>
            </w:r>
            <w:r w:rsidRPr="007E6725">
              <w:rPr>
                <w:rFonts w:ascii="Times New Roman" w:hAnsi="Times New Roman" w:cs="Times New Roman"/>
                <w:sz w:val="24"/>
                <w:szCs w:val="24"/>
                <w:lang w:val="en-US"/>
              </w:rPr>
              <w:t>OPAC</w:t>
            </w:r>
            <w:r w:rsidRPr="00D6510A">
              <w:rPr>
                <w:rFonts w:ascii="Times New Roman" w:hAnsi="Times New Roman" w:cs="Times New Roman"/>
                <w:sz w:val="24"/>
                <w:szCs w:val="24"/>
              </w:rPr>
              <w:t>.</w:t>
            </w:r>
            <w:r w:rsidRPr="007E6725">
              <w:rPr>
                <w:rFonts w:ascii="Times New Roman" w:hAnsi="Times New Roman" w:cs="Times New Roman"/>
                <w:sz w:val="24"/>
                <w:szCs w:val="24"/>
                <w:lang w:val="en-US"/>
              </w:rPr>
              <w:t>UNECON</w:t>
            </w:r>
            <w:r w:rsidRPr="00D6510A">
              <w:rPr>
                <w:rFonts w:ascii="Times New Roman" w:hAnsi="Times New Roman" w:cs="Times New Roman"/>
                <w:sz w:val="24"/>
                <w:szCs w:val="24"/>
              </w:rPr>
              <w:t>.</w:t>
            </w:r>
            <w:r w:rsidRPr="007E6725">
              <w:rPr>
                <w:rFonts w:ascii="Times New Roman" w:hAnsi="Times New Roman" w:cs="Times New Roman"/>
                <w:sz w:val="24"/>
                <w:szCs w:val="24"/>
                <w:lang w:val="en-US"/>
              </w:rPr>
              <w:t>RU</w:t>
            </w:r>
          </w:p>
        </w:tc>
        <w:tc>
          <w:tcPr>
            <w:tcW w:w="920" w:type="pct"/>
            <w:shd w:val="clear" w:color="auto" w:fill="auto"/>
            <w:vAlign w:val="center"/>
            <w:hideMark/>
          </w:tcPr>
          <w:p w14:paraId="43D91D83" w14:textId="77777777" w:rsidR="00262CF0" w:rsidRPr="007E6725" w:rsidRDefault="00BA4D52"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3" w:history="1">
              <w:r w:rsidR="00984247">
                <w:rPr>
                  <w:color w:val="00008B"/>
                  <w:u w:val="single"/>
                </w:rPr>
                <w:t>https://opac.unecon.ru/elibrar ... 80%D1%8B%D0%BD%D0%BA%D0%B8.pdf</w:t>
              </w:r>
            </w:hyperlink>
          </w:p>
        </w:tc>
      </w:tr>
      <w:tr w:rsidR="00262CF0" w:rsidRPr="007E6725" w14:paraId="61BBA763" w14:textId="77777777" w:rsidTr="00E4641F">
        <w:trPr>
          <w:trHeight w:val="354"/>
        </w:trPr>
        <w:tc>
          <w:tcPr>
            <w:tcW w:w="4080" w:type="pct"/>
            <w:shd w:val="clear" w:color="auto" w:fill="auto"/>
            <w:vAlign w:val="center"/>
          </w:tcPr>
          <w:p w14:paraId="7C4053CB" w14:textId="77777777" w:rsidR="00262CF0" w:rsidRPr="00D6510A" w:rsidRDefault="00984247" w:rsidP="00AA7A6A">
            <w:pPr>
              <w:rPr>
                <w:rFonts w:ascii="Times New Roman" w:hAnsi="Times New Roman" w:cs="Times New Roman"/>
                <w:lang w:bidi="ru-RU"/>
              </w:rPr>
            </w:pPr>
            <w:r w:rsidRPr="00D6510A">
              <w:rPr>
                <w:rFonts w:ascii="Times New Roman" w:hAnsi="Times New Roman" w:cs="Times New Roman"/>
                <w:sz w:val="24"/>
                <w:szCs w:val="24"/>
              </w:rPr>
              <w:t>Налоги и налогообложение</w:t>
            </w:r>
            <w:proofErr w:type="gramStart"/>
            <w:r w:rsidRPr="00D6510A">
              <w:rPr>
                <w:rFonts w:ascii="Times New Roman" w:hAnsi="Times New Roman" w:cs="Times New Roman"/>
                <w:sz w:val="24"/>
                <w:szCs w:val="24"/>
              </w:rPr>
              <w:t xml:space="preserve"> :</w:t>
            </w:r>
            <w:proofErr w:type="gramEnd"/>
            <w:r w:rsidRPr="00D6510A">
              <w:rPr>
                <w:rFonts w:ascii="Times New Roman" w:hAnsi="Times New Roman" w:cs="Times New Roman"/>
                <w:sz w:val="24"/>
                <w:szCs w:val="24"/>
              </w:rPr>
              <w:t xml:space="preserve"> учебник и практикум для вузов / под редакцией Е. А. Кировой. — 8-е изд., </w:t>
            </w:r>
            <w:proofErr w:type="spellStart"/>
            <w:r w:rsidRPr="00D6510A">
              <w:rPr>
                <w:rFonts w:ascii="Times New Roman" w:hAnsi="Times New Roman" w:cs="Times New Roman"/>
                <w:sz w:val="24"/>
                <w:szCs w:val="24"/>
              </w:rPr>
              <w:t>перераб</w:t>
            </w:r>
            <w:proofErr w:type="spellEnd"/>
            <w:r w:rsidRPr="00D6510A">
              <w:rPr>
                <w:rFonts w:ascii="Times New Roman" w:hAnsi="Times New Roman" w:cs="Times New Roman"/>
                <w:sz w:val="24"/>
                <w:szCs w:val="24"/>
              </w:rPr>
              <w:t xml:space="preserve">. и доп. — Москва : Издательство </w:t>
            </w:r>
            <w:proofErr w:type="spellStart"/>
            <w:r w:rsidRPr="00D6510A">
              <w:rPr>
                <w:rFonts w:ascii="Times New Roman" w:hAnsi="Times New Roman" w:cs="Times New Roman"/>
                <w:sz w:val="24"/>
                <w:szCs w:val="24"/>
              </w:rPr>
              <w:t>Юрайт</w:t>
            </w:r>
            <w:proofErr w:type="spellEnd"/>
            <w:r w:rsidRPr="00D6510A">
              <w:rPr>
                <w:rFonts w:ascii="Times New Roman" w:hAnsi="Times New Roman" w:cs="Times New Roman"/>
                <w:sz w:val="24"/>
                <w:szCs w:val="24"/>
              </w:rPr>
              <w:t xml:space="preserve">, 2025. — 466 с. — (Высшее образование). — </w:t>
            </w:r>
            <w:r w:rsidRPr="007E6725">
              <w:rPr>
                <w:rFonts w:ascii="Times New Roman" w:hAnsi="Times New Roman" w:cs="Times New Roman"/>
                <w:sz w:val="24"/>
                <w:szCs w:val="24"/>
                <w:lang w:val="en-US"/>
              </w:rPr>
              <w:t>ISBN</w:t>
            </w:r>
            <w:r w:rsidRPr="00D6510A">
              <w:rPr>
                <w:rFonts w:ascii="Times New Roman" w:hAnsi="Times New Roman" w:cs="Times New Roman"/>
                <w:sz w:val="24"/>
                <w:szCs w:val="24"/>
              </w:rPr>
              <w:t xml:space="preserve"> 978-5-534-21423-9. — Текст</w:t>
            </w:r>
            <w:proofErr w:type="gramStart"/>
            <w:r w:rsidRPr="00D6510A">
              <w:rPr>
                <w:rFonts w:ascii="Times New Roman" w:hAnsi="Times New Roman" w:cs="Times New Roman"/>
                <w:sz w:val="24"/>
                <w:szCs w:val="24"/>
              </w:rPr>
              <w:t xml:space="preserve"> :</w:t>
            </w:r>
            <w:proofErr w:type="gramEnd"/>
            <w:r w:rsidRPr="00D6510A">
              <w:rPr>
                <w:rFonts w:ascii="Times New Roman" w:hAnsi="Times New Roman" w:cs="Times New Roman"/>
                <w:sz w:val="24"/>
                <w:szCs w:val="24"/>
              </w:rPr>
              <w:t xml:space="preserve"> электронный // Образовательная платформа </w:t>
            </w:r>
            <w:proofErr w:type="spellStart"/>
            <w:r w:rsidRPr="00D6510A">
              <w:rPr>
                <w:rFonts w:ascii="Times New Roman" w:hAnsi="Times New Roman" w:cs="Times New Roman"/>
                <w:sz w:val="24"/>
                <w:szCs w:val="24"/>
              </w:rPr>
              <w:t>Юрайт</w:t>
            </w:r>
            <w:proofErr w:type="spellEnd"/>
            <w:r w:rsidRPr="00D6510A">
              <w:rPr>
                <w:rFonts w:ascii="Times New Roman" w:hAnsi="Times New Roman" w:cs="Times New Roman"/>
                <w:sz w:val="24"/>
                <w:szCs w:val="24"/>
              </w:rPr>
              <w:t xml:space="preserve"> [сайт].</w:t>
            </w:r>
          </w:p>
        </w:tc>
        <w:tc>
          <w:tcPr>
            <w:tcW w:w="920" w:type="pct"/>
            <w:shd w:val="clear" w:color="auto" w:fill="auto"/>
            <w:vAlign w:val="center"/>
            <w:hideMark/>
          </w:tcPr>
          <w:p w14:paraId="4ADB7F9E" w14:textId="77777777" w:rsidR="00262CF0" w:rsidRPr="00D6510A" w:rsidRDefault="00BA4D52" w:rsidP="00AA7A6A">
            <w:pPr>
              <w:autoSpaceDE w:val="0"/>
              <w:autoSpaceDN w:val="0"/>
              <w:adjustRightInd w:val="0"/>
              <w:spacing w:after="0" w:line="240" w:lineRule="auto"/>
              <w:rPr>
                <w:rFonts w:ascii="Times New Roman" w:hAnsi="Times New Roman" w:cs="Times New Roman"/>
                <w:color w:val="0000FF"/>
                <w:sz w:val="24"/>
                <w:szCs w:val="24"/>
              </w:rPr>
            </w:pPr>
            <w:hyperlink r:id="rId14" w:history="1">
              <w:r w:rsidR="00984247">
                <w:rPr>
                  <w:color w:val="00008B"/>
                  <w:u w:val="single"/>
                </w:rPr>
                <w:t xml:space="preserve">https://urait.ru/index.php/bcode/571336 </w:t>
              </w:r>
            </w:hyperlink>
          </w:p>
        </w:tc>
      </w:tr>
      <w:tr w:rsidR="00262CF0" w:rsidRPr="007E6725" w14:paraId="0ACA4F2A" w14:textId="77777777" w:rsidTr="00E4641F">
        <w:trPr>
          <w:trHeight w:val="354"/>
        </w:trPr>
        <w:tc>
          <w:tcPr>
            <w:tcW w:w="4080" w:type="pct"/>
            <w:shd w:val="clear" w:color="auto" w:fill="auto"/>
            <w:vAlign w:val="center"/>
          </w:tcPr>
          <w:p w14:paraId="77117CBE" w14:textId="77777777" w:rsidR="00262CF0" w:rsidRPr="00D6510A" w:rsidRDefault="00984247" w:rsidP="00AA7A6A">
            <w:pPr>
              <w:rPr>
                <w:rFonts w:ascii="Times New Roman" w:hAnsi="Times New Roman" w:cs="Times New Roman"/>
                <w:lang w:bidi="ru-RU"/>
              </w:rPr>
            </w:pPr>
            <w:proofErr w:type="spellStart"/>
            <w:r w:rsidRPr="00D6510A">
              <w:rPr>
                <w:rFonts w:ascii="Times New Roman" w:hAnsi="Times New Roman" w:cs="Times New Roman"/>
                <w:sz w:val="24"/>
                <w:szCs w:val="24"/>
              </w:rPr>
              <w:t>Пансков</w:t>
            </w:r>
            <w:proofErr w:type="spellEnd"/>
            <w:r w:rsidRPr="00D6510A">
              <w:rPr>
                <w:rFonts w:ascii="Times New Roman" w:hAnsi="Times New Roman" w:cs="Times New Roman"/>
                <w:sz w:val="24"/>
                <w:szCs w:val="24"/>
              </w:rPr>
              <w:t>, В. Г.  Налоги и налогообложение: теория и практика</w:t>
            </w:r>
            <w:proofErr w:type="gramStart"/>
            <w:r w:rsidRPr="00D6510A">
              <w:rPr>
                <w:rFonts w:ascii="Times New Roman" w:hAnsi="Times New Roman" w:cs="Times New Roman"/>
                <w:sz w:val="24"/>
                <w:szCs w:val="24"/>
              </w:rPr>
              <w:t xml:space="preserve"> :</w:t>
            </w:r>
            <w:proofErr w:type="gramEnd"/>
            <w:r w:rsidRPr="00D6510A">
              <w:rPr>
                <w:rFonts w:ascii="Times New Roman" w:hAnsi="Times New Roman" w:cs="Times New Roman"/>
                <w:sz w:val="24"/>
                <w:szCs w:val="24"/>
              </w:rPr>
              <w:t xml:space="preserve"> учебник для вузов / В. Г. </w:t>
            </w:r>
            <w:proofErr w:type="spellStart"/>
            <w:r w:rsidRPr="00D6510A">
              <w:rPr>
                <w:rFonts w:ascii="Times New Roman" w:hAnsi="Times New Roman" w:cs="Times New Roman"/>
                <w:sz w:val="24"/>
                <w:szCs w:val="24"/>
              </w:rPr>
              <w:t>Пансков</w:t>
            </w:r>
            <w:proofErr w:type="spellEnd"/>
            <w:r w:rsidRPr="00D6510A">
              <w:rPr>
                <w:rFonts w:ascii="Times New Roman" w:hAnsi="Times New Roman" w:cs="Times New Roman"/>
                <w:sz w:val="24"/>
                <w:szCs w:val="24"/>
              </w:rPr>
              <w:t xml:space="preserve">. — 9-е изд., </w:t>
            </w:r>
            <w:proofErr w:type="spellStart"/>
            <w:r w:rsidRPr="00D6510A">
              <w:rPr>
                <w:rFonts w:ascii="Times New Roman" w:hAnsi="Times New Roman" w:cs="Times New Roman"/>
                <w:sz w:val="24"/>
                <w:szCs w:val="24"/>
              </w:rPr>
              <w:t>перераб</w:t>
            </w:r>
            <w:proofErr w:type="spellEnd"/>
            <w:r w:rsidRPr="00D6510A">
              <w:rPr>
                <w:rFonts w:ascii="Times New Roman" w:hAnsi="Times New Roman" w:cs="Times New Roman"/>
                <w:sz w:val="24"/>
                <w:szCs w:val="24"/>
              </w:rPr>
              <w:t xml:space="preserve">. и доп. — Москва : Издательство </w:t>
            </w:r>
            <w:proofErr w:type="spellStart"/>
            <w:r w:rsidRPr="00D6510A">
              <w:rPr>
                <w:rFonts w:ascii="Times New Roman" w:hAnsi="Times New Roman" w:cs="Times New Roman"/>
                <w:sz w:val="24"/>
                <w:szCs w:val="24"/>
              </w:rPr>
              <w:t>Юрайт</w:t>
            </w:r>
            <w:proofErr w:type="spellEnd"/>
            <w:r w:rsidRPr="00D6510A">
              <w:rPr>
                <w:rFonts w:ascii="Times New Roman" w:hAnsi="Times New Roman" w:cs="Times New Roman"/>
                <w:sz w:val="24"/>
                <w:szCs w:val="24"/>
              </w:rPr>
              <w:t xml:space="preserve">, 2025. — 781 с. — (Высшее образование). — </w:t>
            </w:r>
            <w:r w:rsidRPr="007E6725">
              <w:rPr>
                <w:rFonts w:ascii="Times New Roman" w:hAnsi="Times New Roman" w:cs="Times New Roman"/>
                <w:sz w:val="24"/>
                <w:szCs w:val="24"/>
                <w:lang w:val="en-US"/>
              </w:rPr>
              <w:t>ISBN</w:t>
            </w:r>
            <w:r w:rsidRPr="00D6510A">
              <w:rPr>
                <w:rFonts w:ascii="Times New Roman" w:hAnsi="Times New Roman" w:cs="Times New Roman"/>
                <w:sz w:val="24"/>
                <w:szCs w:val="24"/>
              </w:rPr>
              <w:t xml:space="preserve"> 978-5-534-20419-3. — Текст</w:t>
            </w:r>
            <w:proofErr w:type="gramStart"/>
            <w:r w:rsidRPr="00D6510A">
              <w:rPr>
                <w:rFonts w:ascii="Times New Roman" w:hAnsi="Times New Roman" w:cs="Times New Roman"/>
                <w:sz w:val="24"/>
                <w:szCs w:val="24"/>
              </w:rPr>
              <w:t xml:space="preserve"> :</w:t>
            </w:r>
            <w:proofErr w:type="gramEnd"/>
            <w:r w:rsidRPr="00D6510A">
              <w:rPr>
                <w:rFonts w:ascii="Times New Roman" w:hAnsi="Times New Roman" w:cs="Times New Roman"/>
                <w:sz w:val="24"/>
                <w:szCs w:val="24"/>
              </w:rPr>
              <w:t xml:space="preserve"> электронный // Образовательная платформа </w:t>
            </w:r>
            <w:proofErr w:type="spellStart"/>
            <w:r w:rsidRPr="00D6510A">
              <w:rPr>
                <w:rFonts w:ascii="Times New Roman" w:hAnsi="Times New Roman" w:cs="Times New Roman"/>
                <w:sz w:val="24"/>
                <w:szCs w:val="24"/>
              </w:rPr>
              <w:t>Юрайт</w:t>
            </w:r>
            <w:proofErr w:type="spellEnd"/>
            <w:r w:rsidRPr="00D6510A">
              <w:rPr>
                <w:rFonts w:ascii="Times New Roman" w:hAnsi="Times New Roman" w:cs="Times New Roman"/>
                <w:sz w:val="24"/>
                <w:szCs w:val="24"/>
              </w:rPr>
              <w:t xml:space="preserve"> [сайт].</w:t>
            </w:r>
          </w:p>
        </w:tc>
        <w:tc>
          <w:tcPr>
            <w:tcW w:w="920" w:type="pct"/>
            <w:shd w:val="clear" w:color="auto" w:fill="auto"/>
            <w:vAlign w:val="center"/>
            <w:hideMark/>
          </w:tcPr>
          <w:p w14:paraId="74EB87EC" w14:textId="77777777" w:rsidR="00262CF0" w:rsidRPr="007E6725" w:rsidRDefault="00BA4D52"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5" w:history="1">
              <w:r w:rsidR="00984247">
                <w:rPr>
                  <w:color w:val="00008B"/>
                  <w:u w:val="single"/>
                </w:rPr>
                <w:t>https://urait.ru/bcode/558109</w:t>
              </w:r>
            </w:hyperlink>
          </w:p>
        </w:tc>
      </w:tr>
      <w:tr w:rsidR="00262CF0" w:rsidRPr="007E6725" w14:paraId="6BA76C6D" w14:textId="77777777" w:rsidTr="00E4641F">
        <w:trPr>
          <w:trHeight w:val="354"/>
        </w:trPr>
        <w:tc>
          <w:tcPr>
            <w:tcW w:w="4080" w:type="pct"/>
            <w:shd w:val="clear" w:color="auto" w:fill="auto"/>
            <w:vAlign w:val="center"/>
          </w:tcPr>
          <w:p w14:paraId="0E4BBD6D" w14:textId="77777777" w:rsidR="00262CF0" w:rsidRPr="007E6725" w:rsidRDefault="00984247" w:rsidP="00AA7A6A">
            <w:pPr>
              <w:rPr>
                <w:rFonts w:ascii="Times New Roman" w:hAnsi="Times New Roman" w:cs="Times New Roman"/>
                <w:lang w:val="en-US" w:bidi="ru-RU"/>
              </w:rPr>
            </w:pPr>
            <w:r w:rsidRPr="00D6510A">
              <w:rPr>
                <w:rFonts w:ascii="Times New Roman" w:hAnsi="Times New Roman" w:cs="Times New Roman"/>
                <w:sz w:val="24"/>
                <w:szCs w:val="24"/>
              </w:rPr>
              <w:t>Налоги и налогообложение</w:t>
            </w:r>
            <w:proofErr w:type="gramStart"/>
            <w:r w:rsidRPr="00D6510A">
              <w:rPr>
                <w:rFonts w:ascii="Times New Roman" w:hAnsi="Times New Roman" w:cs="Times New Roman"/>
                <w:sz w:val="24"/>
                <w:szCs w:val="24"/>
              </w:rPr>
              <w:t xml:space="preserve"> :</w:t>
            </w:r>
            <w:proofErr w:type="gramEnd"/>
            <w:r w:rsidRPr="00D6510A">
              <w:rPr>
                <w:rFonts w:ascii="Times New Roman" w:hAnsi="Times New Roman" w:cs="Times New Roman"/>
                <w:sz w:val="24"/>
                <w:szCs w:val="24"/>
              </w:rPr>
              <w:t xml:space="preserve"> практикум : направления подготовки 38.03.01 - «Экономика», направленность (профили: «Финансы и кредит»; «Бухгалтерский учет, анализ и аудит»); 38.03.02 – «Менеджмент»; 38.03.04 – «Государственное и муниципальное управление» / </w:t>
            </w:r>
            <w:proofErr w:type="spellStart"/>
            <w:r w:rsidRPr="00D6510A">
              <w:rPr>
                <w:rFonts w:ascii="Times New Roman" w:hAnsi="Times New Roman" w:cs="Times New Roman"/>
                <w:sz w:val="24"/>
                <w:szCs w:val="24"/>
              </w:rPr>
              <w:t>Минобрнауки</w:t>
            </w:r>
            <w:proofErr w:type="spellEnd"/>
            <w:r w:rsidRPr="00D6510A">
              <w:rPr>
                <w:rFonts w:ascii="Times New Roman" w:hAnsi="Times New Roman" w:cs="Times New Roman"/>
                <w:sz w:val="24"/>
                <w:szCs w:val="24"/>
              </w:rPr>
              <w:t xml:space="preserve"> России, С.-</w:t>
            </w:r>
            <w:proofErr w:type="spellStart"/>
            <w:r w:rsidRPr="00D6510A">
              <w:rPr>
                <w:rFonts w:ascii="Times New Roman" w:hAnsi="Times New Roman" w:cs="Times New Roman"/>
                <w:sz w:val="24"/>
                <w:szCs w:val="24"/>
              </w:rPr>
              <w:t>Петерб</w:t>
            </w:r>
            <w:proofErr w:type="spellEnd"/>
            <w:r w:rsidRPr="00D6510A">
              <w:rPr>
                <w:rFonts w:ascii="Times New Roman" w:hAnsi="Times New Roman" w:cs="Times New Roman"/>
                <w:sz w:val="24"/>
                <w:szCs w:val="24"/>
              </w:rPr>
              <w:t xml:space="preserve">. гос. </w:t>
            </w:r>
            <w:proofErr w:type="spellStart"/>
            <w:r w:rsidRPr="00D6510A">
              <w:rPr>
                <w:rFonts w:ascii="Times New Roman" w:hAnsi="Times New Roman" w:cs="Times New Roman"/>
                <w:sz w:val="24"/>
                <w:szCs w:val="24"/>
              </w:rPr>
              <w:t>экон</w:t>
            </w:r>
            <w:proofErr w:type="spellEnd"/>
            <w:r w:rsidRPr="00D6510A">
              <w:rPr>
                <w:rFonts w:ascii="Times New Roman" w:hAnsi="Times New Roman" w:cs="Times New Roman"/>
                <w:sz w:val="24"/>
                <w:szCs w:val="24"/>
              </w:rPr>
              <w:t>. ун-т, Каф</w:t>
            </w:r>
            <w:proofErr w:type="gramStart"/>
            <w:r w:rsidRPr="00D6510A">
              <w:rPr>
                <w:rFonts w:ascii="Times New Roman" w:hAnsi="Times New Roman" w:cs="Times New Roman"/>
                <w:sz w:val="24"/>
                <w:szCs w:val="24"/>
              </w:rPr>
              <w:t>.</w:t>
            </w:r>
            <w:proofErr w:type="gramEnd"/>
            <w:r w:rsidRPr="00D6510A">
              <w:rPr>
                <w:rFonts w:ascii="Times New Roman" w:hAnsi="Times New Roman" w:cs="Times New Roman"/>
                <w:sz w:val="24"/>
                <w:szCs w:val="24"/>
              </w:rPr>
              <w:t xml:space="preserve"> </w:t>
            </w:r>
            <w:proofErr w:type="gramStart"/>
            <w:r w:rsidRPr="00D6510A">
              <w:rPr>
                <w:rFonts w:ascii="Times New Roman" w:hAnsi="Times New Roman" w:cs="Times New Roman"/>
                <w:sz w:val="24"/>
                <w:szCs w:val="24"/>
              </w:rPr>
              <w:t>ф</w:t>
            </w:r>
            <w:proofErr w:type="gramEnd"/>
            <w:r w:rsidRPr="00D6510A">
              <w:rPr>
                <w:rFonts w:ascii="Times New Roman" w:hAnsi="Times New Roman" w:cs="Times New Roman"/>
                <w:sz w:val="24"/>
                <w:szCs w:val="24"/>
              </w:rPr>
              <w:t xml:space="preserve">инансов ; [сост.: Гусейнова Г.М. и др.] ; [под ред. </w:t>
            </w:r>
            <w:proofErr w:type="spellStart"/>
            <w:r w:rsidRPr="007E6725">
              <w:rPr>
                <w:rFonts w:ascii="Times New Roman" w:hAnsi="Times New Roman" w:cs="Times New Roman"/>
                <w:sz w:val="24"/>
                <w:szCs w:val="24"/>
                <w:lang w:val="en-US"/>
              </w:rPr>
              <w:t>Петуховой</w:t>
            </w:r>
            <w:proofErr w:type="spellEnd"/>
            <w:r w:rsidRPr="007E6725">
              <w:rPr>
                <w:rFonts w:ascii="Times New Roman" w:hAnsi="Times New Roman" w:cs="Times New Roman"/>
                <w:sz w:val="24"/>
                <w:szCs w:val="24"/>
                <w:lang w:val="en-US"/>
              </w:rPr>
              <w:t xml:space="preserve"> Р.А.]</w:t>
            </w:r>
            <w:proofErr w:type="spellStart"/>
            <w:r w:rsidRPr="007E6725">
              <w:rPr>
                <w:rFonts w:ascii="Times New Roman" w:hAnsi="Times New Roman" w:cs="Times New Roman"/>
                <w:sz w:val="24"/>
                <w:szCs w:val="24"/>
                <w:lang w:val="en-US"/>
              </w:rPr>
              <w:t>Санкт-Петербург</w:t>
            </w:r>
            <w:proofErr w:type="spellEnd"/>
            <w:r w:rsidRPr="007E6725">
              <w:rPr>
                <w:rFonts w:ascii="Times New Roman" w:hAnsi="Times New Roman" w:cs="Times New Roman"/>
                <w:sz w:val="24"/>
                <w:szCs w:val="24"/>
                <w:lang w:val="en-US"/>
              </w:rPr>
              <w:t xml:space="preserve"> : [б. и.], 2021</w:t>
            </w:r>
          </w:p>
        </w:tc>
        <w:tc>
          <w:tcPr>
            <w:tcW w:w="920" w:type="pct"/>
            <w:shd w:val="clear" w:color="auto" w:fill="auto"/>
            <w:vAlign w:val="center"/>
            <w:hideMark/>
          </w:tcPr>
          <w:p w14:paraId="0AAEB6CC" w14:textId="77777777" w:rsidR="00262CF0" w:rsidRPr="007E6725" w:rsidRDefault="00BA4D52"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6" w:history="1">
              <w:r w:rsidR="00984247" w:rsidRPr="00D6510A">
                <w:rPr>
                  <w:color w:val="00008B"/>
                  <w:u w:val="single"/>
                  <w:lang w:val="en-US"/>
                </w:rPr>
                <w:t xml:space="preserve">https://opac.unecon.ru/elibrar ... </w:t>
              </w:r>
              <w:r w:rsidR="00984247">
                <w:rPr>
                  <w:color w:val="00008B"/>
                  <w:u w:val="single"/>
                </w:rPr>
                <w:t>20%D0%9D%D0%B8%D0%9D%D0%9E.pdf</w:t>
              </w:r>
            </w:hyperlink>
          </w:p>
        </w:tc>
      </w:tr>
      <w:tr w:rsidR="00262CF0" w:rsidRPr="007E6725" w14:paraId="580E5575" w14:textId="77777777" w:rsidTr="00E4641F">
        <w:trPr>
          <w:trHeight w:val="354"/>
        </w:trPr>
        <w:tc>
          <w:tcPr>
            <w:tcW w:w="4080" w:type="pct"/>
            <w:shd w:val="clear" w:color="auto" w:fill="auto"/>
            <w:vAlign w:val="center"/>
          </w:tcPr>
          <w:p w14:paraId="10F773E8" w14:textId="77777777" w:rsidR="00262CF0" w:rsidRPr="00D6510A" w:rsidRDefault="00984247" w:rsidP="00AA7A6A">
            <w:pPr>
              <w:rPr>
                <w:rFonts w:ascii="Times New Roman" w:hAnsi="Times New Roman" w:cs="Times New Roman"/>
                <w:lang w:bidi="ru-RU"/>
              </w:rPr>
            </w:pPr>
            <w:r w:rsidRPr="00D6510A">
              <w:rPr>
                <w:rFonts w:ascii="Times New Roman" w:hAnsi="Times New Roman" w:cs="Times New Roman"/>
                <w:sz w:val="24"/>
                <w:szCs w:val="24"/>
              </w:rPr>
              <w:t>Современная налоговая политика</w:t>
            </w:r>
            <w:proofErr w:type="gramStart"/>
            <w:r w:rsidRPr="00D6510A">
              <w:rPr>
                <w:rFonts w:ascii="Times New Roman" w:hAnsi="Times New Roman" w:cs="Times New Roman"/>
                <w:sz w:val="24"/>
                <w:szCs w:val="24"/>
              </w:rPr>
              <w:t xml:space="preserve"> :</w:t>
            </w:r>
            <w:proofErr w:type="gramEnd"/>
            <w:r w:rsidRPr="00D6510A">
              <w:rPr>
                <w:rFonts w:ascii="Times New Roman" w:hAnsi="Times New Roman" w:cs="Times New Roman"/>
                <w:sz w:val="24"/>
                <w:szCs w:val="24"/>
              </w:rPr>
              <w:t xml:space="preserve"> учебник и практикум для вузов / под редакцией Н. И. </w:t>
            </w:r>
            <w:proofErr w:type="spellStart"/>
            <w:r w:rsidRPr="00D6510A">
              <w:rPr>
                <w:rFonts w:ascii="Times New Roman" w:hAnsi="Times New Roman" w:cs="Times New Roman"/>
                <w:sz w:val="24"/>
                <w:szCs w:val="24"/>
              </w:rPr>
              <w:t>Малис</w:t>
            </w:r>
            <w:proofErr w:type="spellEnd"/>
            <w:r w:rsidRPr="00D6510A">
              <w:rPr>
                <w:rFonts w:ascii="Times New Roman" w:hAnsi="Times New Roman" w:cs="Times New Roman"/>
                <w:sz w:val="24"/>
                <w:szCs w:val="24"/>
              </w:rPr>
              <w:t xml:space="preserve">. — 3-е изд., </w:t>
            </w:r>
            <w:proofErr w:type="spellStart"/>
            <w:r w:rsidRPr="00D6510A">
              <w:rPr>
                <w:rFonts w:ascii="Times New Roman" w:hAnsi="Times New Roman" w:cs="Times New Roman"/>
                <w:sz w:val="24"/>
                <w:szCs w:val="24"/>
              </w:rPr>
              <w:t>перераб</w:t>
            </w:r>
            <w:proofErr w:type="spellEnd"/>
            <w:r w:rsidRPr="00D6510A">
              <w:rPr>
                <w:rFonts w:ascii="Times New Roman" w:hAnsi="Times New Roman" w:cs="Times New Roman"/>
                <w:sz w:val="24"/>
                <w:szCs w:val="24"/>
              </w:rPr>
              <w:t xml:space="preserve">. и доп. — Москва : Издательство </w:t>
            </w:r>
            <w:proofErr w:type="spellStart"/>
            <w:r w:rsidRPr="00D6510A">
              <w:rPr>
                <w:rFonts w:ascii="Times New Roman" w:hAnsi="Times New Roman" w:cs="Times New Roman"/>
                <w:sz w:val="24"/>
                <w:szCs w:val="24"/>
              </w:rPr>
              <w:t>Юрайт</w:t>
            </w:r>
            <w:proofErr w:type="spellEnd"/>
            <w:r w:rsidRPr="00D6510A">
              <w:rPr>
                <w:rFonts w:ascii="Times New Roman" w:hAnsi="Times New Roman" w:cs="Times New Roman"/>
                <w:sz w:val="24"/>
                <w:szCs w:val="24"/>
              </w:rPr>
              <w:t xml:space="preserve">, 2025. — 376 с. — (Высшее образование). — </w:t>
            </w:r>
            <w:r w:rsidRPr="007E6725">
              <w:rPr>
                <w:rFonts w:ascii="Times New Roman" w:hAnsi="Times New Roman" w:cs="Times New Roman"/>
                <w:sz w:val="24"/>
                <w:szCs w:val="24"/>
                <w:lang w:val="en-US"/>
              </w:rPr>
              <w:t>ISBN</w:t>
            </w:r>
            <w:r w:rsidRPr="00D6510A">
              <w:rPr>
                <w:rFonts w:ascii="Times New Roman" w:hAnsi="Times New Roman" w:cs="Times New Roman"/>
                <w:sz w:val="24"/>
                <w:szCs w:val="24"/>
              </w:rPr>
              <w:t xml:space="preserve"> 978-5-534-16581-4. — Текст</w:t>
            </w:r>
            <w:proofErr w:type="gramStart"/>
            <w:r w:rsidRPr="00D6510A">
              <w:rPr>
                <w:rFonts w:ascii="Times New Roman" w:hAnsi="Times New Roman" w:cs="Times New Roman"/>
                <w:sz w:val="24"/>
                <w:szCs w:val="24"/>
              </w:rPr>
              <w:t xml:space="preserve"> :</w:t>
            </w:r>
            <w:proofErr w:type="gramEnd"/>
            <w:r w:rsidRPr="00D6510A">
              <w:rPr>
                <w:rFonts w:ascii="Times New Roman" w:hAnsi="Times New Roman" w:cs="Times New Roman"/>
                <w:sz w:val="24"/>
                <w:szCs w:val="24"/>
              </w:rPr>
              <w:t xml:space="preserve"> электронный // Образовательная платформа </w:t>
            </w:r>
            <w:proofErr w:type="spellStart"/>
            <w:r w:rsidRPr="00D6510A">
              <w:rPr>
                <w:rFonts w:ascii="Times New Roman" w:hAnsi="Times New Roman" w:cs="Times New Roman"/>
                <w:sz w:val="24"/>
                <w:szCs w:val="24"/>
              </w:rPr>
              <w:t>Юрайт</w:t>
            </w:r>
            <w:proofErr w:type="spellEnd"/>
            <w:r w:rsidRPr="00D6510A">
              <w:rPr>
                <w:rFonts w:ascii="Times New Roman" w:hAnsi="Times New Roman" w:cs="Times New Roman"/>
                <w:sz w:val="24"/>
                <w:szCs w:val="24"/>
              </w:rPr>
              <w:t xml:space="preserve"> [сайт].</w:t>
            </w:r>
          </w:p>
        </w:tc>
        <w:tc>
          <w:tcPr>
            <w:tcW w:w="920" w:type="pct"/>
            <w:shd w:val="clear" w:color="auto" w:fill="auto"/>
            <w:vAlign w:val="center"/>
            <w:hideMark/>
          </w:tcPr>
          <w:p w14:paraId="00264AC0" w14:textId="77777777" w:rsidR="00262CF0" w:rsidRPr="007E6725" w:rsidRDefault="00BA4D52"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7" w:history="1">
              <w:r w:rsidR="00984247">
                <w:rPr>
                  <w:color w:val="00008B"/>
                  <w:u w:val="single"/>
                </w:rPr>
                <w:t xml:space="preserve">https://urait.ru/bcode/560137 </w:t>
              </w:r>
            </w:hyperlink>
          </w:p>
        </w:tc>
      </w:tr>
    </w:tbl>
    <w:p w14:paraId="570D085B" w14:textId="77777777" w:rsidR="0091168E" w:rsidRPr="007E6725" w:rsidRDefault="0091168E" w:rsidP="0091168E">
      <w:pPr>
        <w:jc w:val="center"/>
        <w:rPr>
          <w:rFonts w:ascii="Times New Roman" w:hAnsi="Times New Roman" w:cs="Times New Roman"/>
          <w:b/>
          <w:sz w:val="28"/>
          <w:szCs w:val="28"/>
        </w:rPr>
      </w:pPr>
    </w:p>
    <w:p w14:paraId="2A0669D8" w14:textId="2312CDAA" w:rsidR="0091168E" w:rsidRPr="005F42A5" w:rsidRDefault="00090AC1" w:rsidP="00511619">
      <w:pPr>
        <w:pStyle w:val="2"/>
        <w:jc w:val="center"/>
        <w:rPr>
          <w:rFonts w:ascii="Times New Roman" w:hAnsi="Times New Roman" w:cs="Times New Roman"/>
          <w:b/>
          <w:color w:val="auto"/>
          <w:sz w:val="28"/>
          <w:szCs w:val="28"/>
        </w:rPr>
      </w:pPr>
      <w:bookmarkStart w:id="10" w:name="_Toc203568205"/>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.2 П</w:t>
      </w:r>
      <w:r w:rsidR="00511619" w:rsidRPr="005F42A5">
        <w:rPr>
          <w:rFonts w:ascii="Times New Roman" w:hAnsi="Times New Roman" w:cs="Times New Roman"/>
          <w:b/>
          <w:color w:val="auto"/>
          <w:sz w:val="28"/>
          <w:szCs w:val="28"/>
        </w:rPr>
        <w:t xml:space="preserve">еречень лицензионного и свободно распространяемого программного обеспечения, в </w:t>
      </w:r>
      <w:proofErr w:type="spellStart"/>
      <w:r w:rsidR="00511619" w:rsidRPr="005F42A5">
        <w:rPr>
          <w:rFonts w:ascii="Times New Roman" w:hAnsi="Times New Roman" w:cs="Times New Roman"/>
          <w:b/>
          <w:color w:val="auto"/>
          <w:sz w:val="28"/>
          <w:szCs w:val="28"/>
        </w:rPr>
        <w:t>т.ч</w:t>
      </w:r>
      <w:proofErr w:type="spellEnd"/>
      <w:r w:rsidR="00511619" w:rsidRPr="005F42A5">
        <w:rPr>
          <w:rFonts w:ascii="Times New Roman" w:hAnsi="Times New Roman" w:cs="Times New Roman"/>
          <w:b/>
          <w:color w:val="auto"/>
          <w:sz w:val="28"/>
          <w:szCs w:val="28"/>
        </w:rPr>
        <w:t>. отечественного производства</w:t>
      </w:r>
      <w:bookmarkEnd w:id="10"/>
    </w:p>
    <w:p w14:paraId="2368BD17" w14:textId="042AD607" w:rsidR="007B550D" w:rsidRPr="007E6725" w:rsidRDefault="007B550D" w:rsidP="007B550D"/>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B550D" w:rsidRPr="007E6725" w14:paraId="1D50ABF0" w14:textId="77777777" w:rsidTr="007B550D">
        <w:tc>
          <w:tcPr>
            <w:tcW w:w="9345" w:type="dxa"/>
          </w:tcPr>
          <w:p w14:paraId="47FF0431" w14:textId="1F64CA53"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7-Zip</w:t>
            </w:r>
          </w:p>
        </w:tc>
      </w:tr>
      <w:tr w:rsidR="007B550D" w:rsidRPr="007E6725" w14:paraId="198C3439" w14:textId="77777777" w:rsidTr="007B550D">
        <w:tc>
          <w:tcPr>
            <w:tcW w:w="9345" w:type="dxa"/>
          </w:tcPr>
          <w:p w14:paraId="38F13BB4"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ОС Альт образование 10</w:t>
            </w:r>
          </w:p>
        </w:tc>
      </w:tr>
      <w:tr w:rsidR="007B550D" w:rsidRPr="007E6725" w14:paraId="756FC2A4" w14:textId="77777777" w:rsidTr="007B550D">
        <w:tc>
          <w:tcPr>
            <w:tcW w:w="9345" w:type="dxa"/>
          </w:tcPr>
          <w:p w14:paraId="32BC1B4A"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Base</w:t>
            </w:r>
          </w:p>
        </w:tc>
      </w:tr>
      <w:tr w:rsidR="007B550D" w:rsidRPr="007E6725" w14:paraId="7FDECBEF" w14:textId="77777777" w:rsidTr="007B550D">
        <w:tc>
          <w:tcPr>
            <w:tcW w:w="9345" w:type="dxa"/>
          </w:tcPr>
          <w:p w14:paraId="5B8B08D5"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Calc</w:t>
            </w:r>
          </w:p>
        </w:tc>
      </w:tr>
      <w:tr w:rsidR="007B550D" w:rsidRPr="007E6725" w14:paraId="131A7D04" w14:textId="77777777" w:rsidTr="007B550D">
        <w:tc>
          <w:tcPr>
            <w:tcW w:w="9345" w:type="dxa"/>
          </w:tcPr>
          <w:p w14:paraId="214299FF"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Writer</w:t>
            </w:r>
          </w:p>
        </w:tc>
      </w:tr>
    </w:tbl>
    <w:p w14:paraId="1C1185D6" w14:textId="77777777" w:rsidR="0091168E" w:rsidRPr="007E6725" w:rsidRDefault="0091168E" w:rsidP="007B550D">
      <w:pPr>
        <w:rPr>
          <w:rFonts w:ascii="Times New Roman" w:hAnsi="Times New Roman" w:cs="Times New Roman"/>
          <w:b/>
          <w:sz w:val="28"/>
          <w:szCs w:val="28"/>
        </w:rPr>
      </w:pPr>
    </w:p>
    <w:p w14:paraId="67482CC5" w14:textId="2B070577" w:rsidR="007B323A" w:rsidRPr="005F42A5" w:rsidRDefault="00090AC1" w:rsidP="00511619">
      <w:pPr>
        <w:pStyle w:val="2"/>
        <w:jc w:val="center"/>
        <w:rPr>
          <w:rFonts w:ascii="Times New Roman" w:hAnsi="Times New Roman" w:cs="Times New Roman"/>
          <w:b/>
          <w:color w:val="auto"/>
          <w:sz w:val="28"/>
          <w:szCs w:val="28"/>
        </w:rPr>
      </w:pPr>
      <w:bookmarkStart w:id="11" w:name="_Toc203568206"/>
      <w:r w:rsidRPr="005F42A5">
        <w:rPr>
          <w:rFonts w:ascii="Times New Roman" w:hAnsi="Times New Roman" w:cs="Times New Roman"/>
          <w:b/>
          <w:color w:val="auto"/>
          <w:sz w:val="28"/>
          <w:szCs w:val="28"/>
        </w:rPr>
        <w:t>5</w:t>
      </w:r>
      <w:r w:rsidR="007B323A" w:rsidRPr="005F42A5">
        <w:rPr>
          <w:rFonts w:ascii="Times New Roman" w:hAnsi="Times New Roman" w:cs="Times New Roman"/>
          <w:b/>
          <w:color w:val="auto"/>
          <w:sz w:val="28"/>
          <w:szCs w:val="28"/>
        </w:rPr>
        <w:t>.3 П</w:t>
      </w:r>
      <w:r w:rsidR="00511619" w:rsidRPr="005F42A5">
        <w:rPr>
          <w:rFonts w:ascii="Times New Roman" w:hAnsi="Times New Roman" w:cs="Times New Roman"/>
          <w:b/>
          <w:color w:val="auto"/>
          <w:sz w:val="28"/>
          <w:szCs w:val="28"/>
        </w:rPr>
        <w:t xml:space="preserve">еречень информационных справочных систем </w:t>
      </w:r>
      <w:r w:rsidR="007B323A" w:rsidRPr="005F42A5">
        <w:rPr>
          <w:rFonts w:ascii="Times New Roman" w:hAnsi="Times New Roman" w:cs="Times New Roman"/>
          <w:b/>
          <w:color w:val="auto"/>
          <w:sz w:val="28"/>
          <w:szCs w:val="28"/>
        </w:rPr>
        <w:t xml:space="preserve">(ИСС) </w:t>
      </w:r>
      <w:r w:rsidR="00511619" w:rsidRPr="005F42A5">
        <w:rPr>
          <w:rFonts w:ascii="Times New Roman" w:hAnsi="Times New Roman" w:cs="Times New Roman"/>
          <w:b/>
          <w:color w:val="auto"/>
          <w:sz w:val="28"/>
          <w:szCs w:val="28"/>
        </w:rPr>
        <w:t xml:space="preserve">и современных профессиональных баз данных </w:t>
      </w:r>
      <w:r w:rsidR="007B323A" w:rsidRPr="005F42A5">
        <w:rPr>
          <w:rFonts w:ascii="Times New Roman" w:hAnsi="Times New Roman" w:cs="Times New Roman"/>
          <w:b/>
          <w:color w:val="auto"/>
          <w:sz w:val="28"/>
          <w:szCs w:val="28"/>
        </w:rPr>
        <w:t>(СПБД)</w:t>
      </w:r>
      <w:bookmarkEnd w:id="11"/>
    </w:p>
    <w:tbl>
      <w:tblPr>
        <w:tblpPr w:leftFromText="180" w:rightFromText="180" w:vertAnchor="text" w:horzAnchor="margin" w:tblpX="-720" w:tblpY="503"/>
        <w:tblW w:w="53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0" w:type="dxa"/>
          <w:right w:w="0" w:type="dxa"/>
        </w:tblCellMar>
        <w:tblLook w:val="01E0" w:firstRow="1" w:lastRow="1" w:firstColumn="1" w:lastColumn="1" w:noHBand="0" w:noVBand="0"/>
      </w:tblPr>
      <w:tblGrid>
        <w:gridCol w:w="1443"/>
        <w:gridCol w:w="8497"/>
      </w:tblGrid>
      <w:tr w:rsidR="007B323A" w:rsidRPr="007E6725" w14:paraId="7CD3B7B9" w14:textId="77777777" w:rsidTr="00282115">
        <w:trPr>
          <w:trHeight w:val="276"/>
        </w:trPr>
        <w:tc>
          <w:tcPr>
            <w:tcW w:w="726" w:type="pct"/>
            <w:shd w:val="clear" w:color="auto" w:fill="auto"/>
            <w:vAlign w:val="center"/>
          </w:tcPr>
          <w:p w14:paraId="56EA6D16"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w:t>
            </w:r>
          </w:p>
        </w:tc>
        <w:tc>
          <w:tcPr>
            <w:tcW w:w="4274" w:type="pct"/>
            <w:shd w:val="clear" w:color="auto" w:fill="auto"/>
            <w:vAlign w:val="center"/>
          </w:tcPr>
          <w:p w14:paraId="7A67D7EE"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Наименование СПБД/ ИСС</w:t>
            </w:r>
          </w:p>
        </w:tc>
      </w:tr>
      <w:tr w:rsidR="007B323A" w:rsidRPr="007E6725" w14:paraId="24B1EBF8" w14:textId="77777777" w:rsidTr="00D03128">
        <w:trPr>
          <w:trHeight w:val="340"/>
        </w:trPr>
        <w:tc>
          <w:tcPr>
            <w:tcW w:w="726" w:type="pct"/>
            <w:shd w:val="clear" w:color="auto" w:fill="auto"/>
            <w:vAlign w:val="center"/>
          </w:tcPr>
          <w:p w14:paraId="613C348F" w14:textId="77777777" w:rsidR="007B323A" w:rsidRPr="007E6725" w:rsidRDefault="007B323A" w:rsidP="0091168E">
            <w:pPr>
              <w:shd w:val="clear" w:color="auto" w:fill="FFFFFF"/>
              <w:spacing w:after="0"/>
              <w:jc w:val="center"/>
              <w:rPr>
                <w:rFonts w:ascii="Times New Roman" w:hAnsi="Times New Roman" w:cs="Times New Roman"/>
                <w:color w:val="000000"/>
                <w:sz w:val="25"/>
                <w:szCs w:val="25"/>
              </w:rPr>
            </w:pPr>
            <w:r w:rsidRPr="007E6725">
              <w:rPr>
                <w:rFonts w:ascii="Times New Roman" w:hAnsi="Times New Roman" w:cs="Times New Roman"/>
                <w:color w:val="000000"/>
                <w:sz w:val="25"/>
                <w:szCs w:val="25"/>
              </w:rPr>
              <w:t>1.</w:t>
            </w:r>
          </w:p>
        </w:tc>
        <w:tc>
          <w:tcPr>
            <w:tcW w:w="4274" w:type="pct"/>
            <w:shd w:val="clear" w:color="auto" w:fill="auto"/>
            <w:vAlign w:val="center"/>
          </w:tcPr>
          <w:p w14:paraId="5DB931A2"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Электронная библиотека Grebennikon.ru – </w:t>
            </w:r>
            <w:hyperlink r:id="rId18" w:history="1">
              <w:r w:rsidRPr="007E6725">
                <w:rPr>
                  <w:rStyle w:val="a8"/>
                  <w:rFonts w:ascii="Times New Roman" w:hAnsi="Times New Roman" w:cs="Times New Roman"/>
                  <w:sz w:val="25"/>
                  <w:szCs w:val="25"/>
                </w:rPr>
                <w:t>www.grebennikon.ru</w:t>
              </w:r>
            </w:hyperlink>
          </w:p>
        </w:tc>
      </w:tr>
      <w:tr w:rsidR="007B323A" w:rsidRPr="007E6725" w14:paraId="7860F364" w14:textId="77777777" w:rsidTr="00D03128">
        <w:trPr>
          <w:trHeight w:val="340"/>
        </w:trPr>
        <w:tc>
          <w:tcPr>
            <w:tcW w:w="726" w:type="pct"/>
            <w:shd w:val="clear" w:color="auto" w:fill="auto"/>
            <w:vAlign w:val="center"/>
          </w:tcPr>
          <w:p w14:paraId="58B653F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2.</w:t>
            </w:r>
          </w:p>
        </w:tc>
        <w:tc>
          <w:tcPr>
            <w:tcW w:w="4274" w:type="pct"/>
            <w:shd w:val="clear" w:color="auto" w:fill="auto"/>
            <w:vAlign w:val="center"/>
          </w:tcPr>
          <w:p w14:paraId="65BF565C"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eLIBRARRY</w:t>
            </w:r>
            <w:proofErr w:type="spellEnd"/>
            <w:r w:rsidRPr="007E6725">
              <w:rPr>
                <w:rFonts w:ascii="Times New Roman" w:hAnsi="Times New Roman" w:cs="Times New Roman"/>
                <w:color w:val="000000"/>
                <w:sz w:val="25"/>
                <w:szCs w:val="25"/>
              </w:rPr>
              <w:t xml:space="preserve"> – www.elibrary.ru</w:t>
            </w:r>
          </w:p>
        </w:tc>
      </w:tr>
      <w:tr w:rsidR="007B323A" w:rsidRPr="007E6725" w14:paraId="4C6ACAFA" w14:textId="77777777" w:rsidTr="00D03128">
        <w:trPr>
          <w:trHeight w:val="340"/>
        </w:trPr>
        <w:tc>
          <w:tcPr>
            <w:tcW w:w="726" w:type="pct"/>
            <w:shd w:val="clear" w:color="auto" w:fill="auto"/>
            <w:vAlign w:val="center"/>
          </w:tcPr>
          <w:p w14:paraId="3A6639B7"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3.</w:t>
            </w:r>
          </w:p>
        </w:tc>
        <w:tc>
          <w:tcPr>
            <w:tcW w:w="4274" w:type="pct"/>
            <w:shd w:val="clear" w:color="auto" w:fill="auto"/>
            <w:vAlign w:val="center"/>
          </w:tcPr>
          <w:p w14:paraId="7EC0FB04"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КиберЛеника</w:t>
            </w:r>
            <w:proofErr w:type="spellEnd"/>
            <w:r w:rsidRPr="007E6725">
              <w:rPr>
                <w:rFonts w:ascii="Times New Roman" w:hAnsi="Times New Roman" w:cs="Times New Roman"/>
                <w:color w:val="000000"/>
                <w:sz w:val="25"/>
                <w:szCs w:val="25"/>
              </w:rPr>
              <w:t xml:space="preserve"> – www.cyberleninka.ru</w:t>
            </w:r>
          </w:p>
        </w:tc>
      </w:tr>
      <w:tr w:rsidR="007B323A" w:rsidRPr="007E6725" w14:paraId="4648F0F3" w14:textId="77777777" w:rsidTr="00D03128">
        <w:trPr>
          <w:trHeight w:val="340"/>
        </w:trPr>
        <w:tc>
          <w:tcPr>
            <w:tcW w:w="726" w:type="pct"/>
            <w:shd w:val="clear" w:color="auto" w:fill="auto"/>
            <w:vAlign w:val="center"/>
          </w:tcPr>
          <w:p w14:paraId="37F9C2D8"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4.</w:t>
            </w:r>
          </w:p>
        </w:tc>
        <w:tc>
          <w:tcPr>
            <w:tcW w:w="4274" w:type="pct"/>
            <w:shd w:val="clear" w:color="auto" w:fill="auto"/>
            <w:vAlign w:val="center"/>
          </w:tcPr>
          <w:p w14:paraId="03B4B323"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База данных ПОЛПРЕД Справочники – </w:t>
            </w:r>
            <w:hyperlink r:id="rId19" w:history="1">
              <w:r w:rsidRPr="007E6725">
                <w:rPr>
                  <w:rStyle w:val="a8"/>
                  <w:rFonts w:ascii="Times New Roman" w:hAnsi="Times New Roman" w:cs="Times New Roman"/>
                  <w:sz w:val="25"/>
                  <w:szCs w:val="25"/>
                </w:rPr>
                <w:t>www.polpred.com</w:t>
              </w:r>
            </w:hyperlink>
          </w:p>
        </w:tc>
      </w:tr>
      <w:tr w:rsidR="007B323A" w:rsidRPr="007E6725" w14:paraId="5BB0CBFB" w14:textId="77777777" w:rsidTr="00D03128">
        <w:trPr>
          <w:trHeight w:val="340"/>
        </w:trPr>
        <w:tc>
          <w:tcPr>
            <w:tcW w:w="726" w:type="pct"/>
            <w:shd w:val="clear" w:color="auto" w:fill="auto"/>
            <w:vAlign w:val="center"/>
          </w:tcPr>
          <w:p w14:paraId="77506CB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5.</w:t>
            </w:r>
          </w:p>
        </w:tc>
        <w:tc>
          <w:tcPr>
            <w:tcW w:w="4274" w:type="pct"/>
            <w:shd w:val="clear" w:color="auto" w:fill="auto"/>
            <w:vAlign w:val="center"/>
          </w:tcPr>
          <w:p w14:paraId="6366E15F" w14:textId="77777777" w:rsidR="002C735C" w:rsidRPr="007E6725" w:rsidRDefault="002C735C" w:rsidP="0091168E">
            <w:pPr>
              <w:spacing w:after="0"/>
              <w:rPr>
                <w:rFonts w:ascii="Times New Roman" w:hAnsi="Times New Roman" w:cs="Times New Roman"/>
                <w:color w:val="000000"/>
                <w:sz w:val="25"/>
                <w:szCs w:val="25"/>
                <w:lang w:val="en-US"/>
              </w:rPr>
            </w:pPr>
            <w:r w:rsidRPr="007E6725">
              <w:rPr>
                <w:rFonts w:ascii="Times New Roman" w:hAnsi="Times New Roman" w:cs="Times New Roman"/>
                <w:color w:val="000000"/>
                <w:sz w:val="25"/>
                <w:szCs w:val="25"/>
              </w:rPr>
              <w:t>База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данных</w:t>
            </w:r>
            <w:r w:rsidRPr="007E6725">
              <w:rPr>
                <w:rFonts w:ascii="Times New Roman" w:hAnsi="Times New Roman" w:cs="Times New Roman"/>
                <w:color w:val="000000"/>
                <w:sz w:val="25"/>
                <w:szCs w:val="25"/>
                <w:lang w:val="en-US"/>
              </w:rPr>
              <w:t xml:space="preserve"> OECD Books, Papers &amp; Statistics </w:t>
            </w:r>
            <w:r w:rsidRPr="007E6725">
              <w:rPr>
                <w:rFonts w:ascii="Times New Roman" w:hAnsi="Times New Roman" w:cs="Times New Roman"/>
                <w:color w:val="000000"/>
                <w:sz w:val="25"/>
                <w:szCs w:val="25"/>
              </w:rPr>
              <w:t>на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платформе</w:t>
            </w:r>
            <w:r w:rsidRPr="007E6725">
              <w:rPr>
                <w:rFonts w:ascii="Times New Roman" w:hAnsi="Times New Roman" w:cs="Times New Roman"/>
                <w:color w:val="000000"/>
                <w:sz w:val="25"/>
                <w:szCs w:val="25"/>
                <w:lang w:val="en-US"/>
              </w:rPr>
              <w:t xml:space="preserve"> OECD </w:t>
            </w:r>
            <w:proofErr w:type="spellStart"/>
            <w:r w:rsidRPr="007E6725">
              <w:rPr>
                <w:rFonts w:ascii="Times New Roman" w:hAnsi="Times New Roman" w:cs="Times New Roman"/>
                <w:color w:val="000000"/>
                <w:sz w:val="25"/>
                <w:szCs w:val="25"/>
                <w:lang w:val="en-US"/>
              </w:rPr>
              <w:t>iLibrary</w:t>
            </w:r>
            <w:proofErr w:type="spellEnd"/>
          </w:p>
          <w:p w14:paraId="7CE0EB53" w14:textId="77777777" w:rsidR="007B323A" w:rsidRPr="007E6725" w:rsidRDefault="00BA4D52" w:rsidP="0091168E">
            <w:pPr>
              <w:spacing w:after="0" w:line="240" w:lineRule="auto"/>
              <w:rPr>
                <w:rFonts w:ascii="Times New Roman" w:hAnsi="Times New Roman" w:cs="Times New Roman"/>
                <w:color w:val="000000"/>
                <w:sz w:val="25"/>
                <w:szCs w:val="25"/>
              </w:rPr>
            </w:pPr>
            <w:hyperlink r:id="rId20" w:history="1">
              <w:r w:rsidR="002C735C" w:rsidRPr="007E6725">
                <w:rPr>
                  <w:rStyle w:val="a8"/>
                  <w:rFonts w:ascii="Times New Roman" w:hAnsi="Times New Roman" w:cs="Times New Roman"/>
                  <w:sz w:val="25"/>
                  <w:szCs w:val="25"/>
                </w:rPr>
                <w:t>www.oecd-ilibrary.org</w:t>
              </w:r>
            </w:hyperlink>
            <w:r w:rsidR="002C735C" w:rsidRPr="007E6725">
              <w:rPr>
                <w:rFonts w:ascii="Times New Roman" w:hAnsi="Times New Roman" w:cs="Times New Roman"/>
                <w:color w:val="000000"/>
                <w:sz w:val="25"/>
                <w:szCs w:val="25"/>
              </w:rPr>
              <w:t xml:space="preserve"> </w:t>
            </w:r>
          </w:p>
        </w:tc>
      </w:tr>
      <w:tr w:rsidR="002C735C" w:rsidRPr="007E6725" w14:paraId="1C4DF9DE" w14:textId="77777777" w:rsidTr="00D03128">
        <w:trPr>
          <w:trHeight w:val="340"/>
        </w:trPr>
        <w:tc>
          <w:tcPr>
            <w:tcW w:w="726" w:type="pct"/>
            <w:shd w:val="clear" w:color="auto" w:fill="auto"/>
            <w:vAlign w:val="center"/>
          </w:tcPr>
          <w:p w14:paraId="288E4DB4"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6.</w:t>
            </w:r>
          </w:p>
        </w:tc>
        <w:tc>
          <w:tcPr>
            <w:tcW w:w="4274" w:type="pct"/>
            <w:shd w:val="clear" w:color="auto" w:fill="auto"/>
            <w:vAlign w:val="center"/>
          </w:tcPr>
          <w:p w14:paraId="7647ACFB"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Справочная правовая система </w:t>
            </w:r>
            <w:proofErr w:type="spellStart"/>
            <w:r w:rsidRPr="007E6725">
              <w:rPr>
                <w:rFonts w:ascii="Times New Roman" w:hAnsi="Times New Roman" w:cs="Times New Roman"/>
                <w:color w:val="000000"/>
                <w:sz w:val="25"/>
                <w:szCs w:val="25"/>
              </w:rPr>
              <w:t>КонсультантПлюс</w:t>
            </w:r>
            <w:proofErr w:type="spellEnd"/>
            <w:r w:rsidRPr="007E6725">
              <w:rPr>
                <w:rFonts w:ascii="Times New Roman" w:hAnsi="Times New Roman" w:cs="Times New Roman"/>
                <w:color w:val="000000"/>
                <w:sz w:val="25"/>
                <w:szCs w:val="25"/>
              </w:rPr>
              <w:t xml:space="preserve"> (инсталлированный ресурс</w:t>
            </w:r>
          </w:p>
          <w:p w14:paraId="36C41B09"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www.consultant.ru)</w:t>
            </w:r>
          </w:p>
        </w:tc>
      </w:tr>
      <w:tr w:rsidR="002C735C" w:rsidRPr="007E6725" w14:paraId="77A2AFEA" w14:textId="77777777" w:rsidTr="00D03128">
        <w:trPr>
          <w:trHeight w:val="340"/>
        </w:trPr>
        <w:tc>
          <w:tcPr>
            <w:tcW w:w="726" w:type="pct"/>
            <w:shd w:val="clear" w:color="auto" w:fill="auto"/>
            <w:vAlign w:val="center"/>
          </w:tcPr>
          <w:p w14:paraId="76778C11"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7.</w:t>
            </w:r>
          </w:p>
        </w:tc>
        <w:tc>
          <w:tcPr>
            <w:tcW w:w="4274" w:type="pct"/>
            <w:shd w:val="clear" w:color="auto" w:fill="auto"/>
            <w:vAlign w:val="center"/>
          </w:tcPr>
          <w:p w14:paraId="634560E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«ГАРАНТ» (инсталлированный ресурс СПбГЭУ или www.garant.ru)</w:t>
            </w:r>
          </w:p>
        </w:tc>
      </w:tr>
      <w:tr w:rsidR="002C735C" w:rsidRPr="007E6725" w14:paraId="6B6E5B4F" w14:textId="77777777" w:rsidTr="00D03128">
        <w:trPr>
          <w:trHeight w:val="340"/>
        </w:trPr>
        <w:tc>
          <w:tcPr>
            <w:tcW w:w="726" w:type="pct"/>
            <w:shd w:val="clear" w:color="auto" w:fill="auto"/>
            <w:vAlign w:val="center"/>
          </w:tcPr>
          <w:p w14:paraId="3743A0D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8.</w:t>
            </w:r>
          </w:p>
        </w:tc>
        <w:tc>
          <w:tcPr>
            <w:tcW w:w="4274" w:type="pct"/>
            <w:shd w:val="clear" w:color="auto" w:fill="auto"/>
            <w:vAlign w:val="center"/>
          </w:tcPr>
          <w:p w14:paraId="387E234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Информационно-справочная система «Кодекс» (инсталлированный ресурс</w:t>
            </w:r>
          </w:p>
          <w:p w14:paraId="5A1B7BEF"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www.kodeks.ru)</w:t>
            </w:r>
          </w:p>
        </w:tc>
      </w:tr>
      <w:tr w:rsidR="002C735C" w:rsidRPr="007E6725" w14:paraId="4D0EB061" w14:textId="77777777" w:rsidTr="00D03128">
        <w:trPr>
          <w:trHeight w:val="340"/>
        </w:trPr>
        <w:tc>
          <w:tcPr>
            <w:tcW w:w="726" w:type="pct"/>
            <w:shd w:val="clear" w:color="auto" w:fill="auto"/>
            <w:vAlign w:val="center"/>
          </w:tcPr>
          <w:p w14:paraId="03B1DD9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9.</w:t>
            </w:r>
          </w:p>
        </w:tc>
        <w:tc>
          <w:tcPr>
            <w:tcW w:w="4274" w:type="pct"/>
            <w:shd w:val="clear" w:color="auto" w:fill="auto"/>
            <w:vAlign w:val="center"/>
          </w:tcPr>
          <w:p w14:paraId="598E8EF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BOOK.ru - www.book.ru</w:t>
            </w:r>
          </w:p>
        </w:tc>
      </w:tr>
      <w:tr w:rsidR="002C735C" w:rsidRPr="007E6725" w14:paraId="738E6D3E" w14:textId="77777777" w:rsidTr="0039407B">
        <w:trPr>
          <w:trHeight w:val="340"/>
        </w:trPr>
        <w:tc>
          <w:tcPr>
            <w:tcW w:w="726" w:type="pct"/>
            <w:tcBorders>
              <w:bottom w:val="single" w:sz="4" w:space="0" w:color="auto"/>
            </w:tcBorders>
            <w:shd w:val="clear" w:color="auto" w:fill="auto"/>
            <w:vAlign w:val="center"/>
          </w:tcPr>
          <w:p w14:paraId="47916A9B"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10.</w:t>
            </w:r>
          </w:p>
        </w:tc>
        <w:tc>
          <w:tcPr>
            <w:tcW w:w="4274" w:type="pct"/>
            <w:tcBorders>
              <w:bottom w:val="single" w:sz="4" w:space="0" w:color="auto"/>
            </w:tcBorders>
            <w:shd w:val="clear" w:color="auto" w:fill="auto"/>
            <w:vAlign w:val="center"/>
          </w:tcPr>
          <w:p w14:paraId="30B38F55"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ЭБС ЮРАЙТ – www.urait.ru</w:t>
            </w:r>
          </w:p>
        </w:tc>
      </w:tr>
      <w:tr w:rsidR="002C735C" w:rsidRPr="007E6725" w14:paraId="30F45EE3" w14:textId="77777777" w:rsidTr="00D03128">
        <w:trPr>
          <w:trHeight w:val="340"/>
        </w:trPr>
        <w:tc>
          <w:tcPr>
            <w:tcW w:w="726" w:type="pct"/>
            <w:shd w:val="clear" w:color="auto" w:fill="auto"/>
            <w:vAlign w:val="center"/>
          </w:tcPr>
          <w:p w14:paraId="3A01DAA9"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11.</w:t>
            </w:r>
          </w:p>
        </w:tc>
        <w:tc>
          <w:tcPr>
            <w:tcW w:w="4274" w:type="pct"/>
            <w:shd w:val="clear" w:color="auto" w:fill="auto"/>
            <w:vAlign w:val="center"/>
          </w:tcPr>
          <w:p w14:paraId="742E580A"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Электронно-библиотечная система ЗНАНИУМ (ZNANIUM) – </w:t>
            </w:r>
            <w:hyperlink r:id="rId21" w:history="1">
              <w:r w:rsidRPr="007E6725">
                <w:rPr>
                  <w:rStyle w:val="a8"/>
                  <w:rFonts w:ascii="Times New Roman" w:hAnsi="Times New Roman" w:cs="Times New Roman"/>
                  <w:sz w:val="25"/>
                  <w:szCs w:val="25"/>
                </w:rPr>
                <w:t>www.znanium.com</w:t>
              </w:r>
            </w:hyperlink>
            <w:r w:rsidRPr="007E6725">
              <w:rPr>
                <w:rFonts w:ascii="Times New Roman" w:hAnsi="Times New Roman" w:cs="Times New Roman"/>
                <w:color w:val="000000"/>
                <w:sz w:val="25"/>
                <w:szCs w:val="25"/>
              </w:rPr>
              <w:t xml:space="preserve"> </w:t>
            </w:r>
          </w:p>
        </w:tc>
      </w:tr>
      <w:tr w:rsidR="002C735C" w:rsidRPr="007E6725" w14:paraId="283D430B" w14:textId="77777777" w:rsidTr="00D03128">
        <w:trPr>
          <w:trHeight w:val="340"/>
        </w:trPr>
        <w:tc>
          <w:tcPr>
            <w:tcW w:w="726" w:type="pct"/>
            <w:shd w:val="clear" w:color="auto" w:fill="auto"/>
            <w:vAlign w:val="center"/>
          </w:tcPr>
          <w:p w14:paraId="29E8E9A2"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12.</w:t>
            </w:r>
          </w:p>
        </w:tc>
        <w:tc>
          <w:tcPr>
            <w:tcW w:w="4274" w:type="pct"/>
            <w:shd w:val="clear" w:color="auto" w:fill="auto"/>
            <w:vAlign w:val="center"/>
          </w:tcPr>
          <w:p w14:paraId="6757A40C"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библиотека СПбГЭУ– opac.unecon.ru</w:t>
            </w:r>
          </w:p>
        </w:tc>
      </w:tr>
    </w:tbl>
    <w:p w14:paraId="52BE9CE0" w14:textId="77777777" w:rsidR="00315CA6" w:rsidRPr="007E6725" w:rsidRDefault="00315CA6" w:rsidP="007B323A">
      <w:pPr>
        <w:rPr>
          <w:rFonts w:ascii="Times New Roman" w:hAnsi="Times New Roman" w:cs="Times New Roman"/>
          <w:b/>
          <w:sz w:val="28"/>
          <w:szCs w:val="28"/>
        </w:rPr>
      </w:pPr>
    </w:p>
    <w:p w14:paraId="7595212D" w14:textId="77777777" w:rsidR="007B323A" w:rsidRPr="007E6725" w:rsidRDefault="007B323A" w:rsidP="00E1429F">
      <w:pPr>
        <w:jc w:val="center"/>
        <w:rPr>
          <w:rFonts w:ascii="Times New Roman" w:hAnsi="Times New Roman" w:cs="Times New Roman"/>
          <w:b/>
          <w:sz w:val="28"/>
          <w:szCs w:val="28"/>
        </w:rPr>
      </w:pPr>
    </w:p>
    <w:p w14:paraId="7526B973" w14:textId="32CDE1F5" w:rsidR="00315CA6" w:rsidRPr="007E6725" w:rsidRDefault="00090AC1" w:rsidP="00511619">
      <w:pPr>
        <w:pStyle w:val="1"/>
        <w:jc w:val="center"/>
        <w:rPr>
          <w:rFonts w:ascii="Times New Roman" w:hAnsi="Times New Roman" w:cs="Times New Roman"/>
          <w:b/>
          <w:color w:val="auto"/>
          <w:sz w:val="28"/>
          <w:szCs w:val="28"/>
        </w:rPr>
      </w:pPr>
      <w:bookmarkStart w:id="12" w:name="_Toc203568207"/>
      <w:r w:rsidRPr="007E6725">
        <w:rPr>
          <w:rFonts w:ascii="Times New Roman" w:hAnsi="Times New Roman" w:cs="Times New Roman"/>
          <w:b/>
          <w:color w:val="auto"/>
          <w:sz w:val="28"/>
          <w:szCs w:val="28"/>
        </w:rPr>
        <w:t>6</w:t>
      </w:r>
      <w:r w:rsidR="002E16F8" w:rsidRPr="007E6725">
        <w:rPr>
          <w:rFonts w:ascii="Times New Roman" w:hAnsi="Times New Roman" w:cs="Times New Roman"/>
          <w:b/>
          <w:color w:val="auto"/>
          <w:sz w:val="28"/>
          <w:szCs w:val="28"/>
        </w:rPr>
        <w:t xml:space="preserve">. </w:t>
      </w:r>
      <w:r w:rsidR="00FC241A" w:rsidRPr="007E6725">
        <w:rPr>
          <w:rFonts w:ascii="Times New Roman" w:hAnsi="Times New Roman" w:cs="Times New Roman"/>
          <w:b/>
          <w:color w:val="auto"/>
          <w:sz w:val="28"/>
          <w:szCs w:val="28"/>
        </w:rPr>
        <w:t>М</w:t>
      </w:r>
      <w:r w:rsidR="00D40EAD" w:rsidRPr="007E6725">
        <w:rPr>
          <w:rFonts w:ascii="Times New Roman" w:hAnsi="Times New Roman" w:cs="Times New Roman"/>
          <w:b/>
          <w:color w:val="auto"/>
          <w:sz w:val="28"/>
          <w:szCs w:val="28"/>
        </w:rPr>
        <w:t>АТЕРИАЛЬНО-ТЕХНИЧЕСКОЕ ОБЕСПЕЧЕНИЕ ДИСЦИПЛИНЫ</w:t>
      </w:r>
      <w:bookmarkEnd w:id="12"/>
    </w:p>
    <w:p w14:paraId="69A56597" w14:textId="77777777" w:rsidR="002718E2" w:rsidRPr="007E6725" w:rsidRDefault="00FC241A" w:rsidP="002718E2">
      <w:pPr>
        <w:pStyle w:val="Style214"/>
        <w:ind w:firstLine="709"/>
        <w:rPr>
          <w:color w:val="E36C0A"/>
          <w:sz w:val="28"/>
          <w:szCs w:val="28"/>
        </w:rPr>
      </w:pPr>
      <w:r w:rsidRPr="007E6725">
        <w:rPr>
          <w:sz w:val="28"/>
          <w:szCs w:val="28"/>
        </w:rPr>
        <w:t>Для реализации данной дисциплины имеются специальные помещения для проведения занятий лекционного типа,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а также помещения для самостоятельной работы.</w:t>
      </w:r>
      <w:r w:rsidRPr="007E6725">
        <w:rPr>
          <w:color w:val="E36C0A"/>
          <w:sz w:val="28"/>
          <w:szCs w:val="28"/>
        </w:rPr>
        <w:t xml:space="preserve"> </w:t>
      </w:r>
    </w:p>
    <w:p w14:paraId="09373297" w14:textId="77777777" w:rsidR="002718E2" w:rsidRPr="007E6725" w:rsidRDefault="002718E2" w:rsidP="002718E2">
      <w:pPr>
        <w:pStyle w:val="Style214"/>
        <w:ind w:firstLine="709"/>
        <w:rPr>
          <w:sz w:val="28"/>
          <w:szCs w:val="28"/>
        </w:rPr>
      </w:pPr>
      <w:r w:rsidRPr="007E6725">
        <w:rPr>
          <w:sz w:val="28"/>
          <w:szCs w:val="28"/>
        </w:rPr>
        <w:t>Помещения оснащены оборудованием и техническими средствами обучения.</w:t>
      </w:r>
    </w:p>
    <w:p w14:paraId="259C9171" w14:textId="77777777" w:rsidR="00FC241A" w:rsidRPr="007E6725" w:rsidRDefault="002718E2" w:rsidP="002718E2">
      <w:pPr>
        <w:pStyle w:val="Style214"/>
        <w:ind w:firstLine="709"/>
        <w:rPr>
          <w:sz w:val="28"/>
          <w:szCs w:val="28"/>
        </w:rPr>
      </w:pPr>
      <w:r w:rsidRPr="007E6725">
        <w:rPr>
          <w:sz w:val="28"/>
          <w:szCs w:val="28"/>
        </w:rPr>
        <w:t>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 университета.</w:t>
      </w:r>
    </w:p>
    <w:p w14:paraId="02845394" w14:textId="77777777" w:rsidR="00466076" w:rsidRPr="007E6725" w:rsidRDefault="00466076" w:rsidP="002718E2">
      <w:pPr>
        <w:pStyle w:val="Style214"/>
        <w:ind w:firstLine="709"/>
        <w:rPr>
          <w:sz w:val="28"/>
          <w:szCs w:val="28"/>
        </w:rPr>
      </w:pPr>
    </w:p>
    <w:tbl>
      <w:tblPr>
        <w:tblStyle w:val="a4"/>
        <w:tblW w:w="0" w:type="auto"/>
        <w:tblInd w:w="-714" w:type="dxa"/>
        <w:tblLook w:val="04A0" w:firstRow="1" w:lastRow="0" w:firstColumn="1" w:lastColumn="0" w:noHBand="0" w:noVBand="1"/>
      </w:tblPr>
      <w:tblGrid>
        <w:gridCol w:w="7797"/>
        <w:gridCol w:w="2262"/>
      </w:tblGrid>
      <w:tr w:rsidR="002C735C" w:rsidRPr="00D6510A" w14:paraId="53424330" w14:textId="77777777" w:rsidTr="008416EB">
        <w:tc>
          <w:tcPr>
            <w:tcW w:w="7797" w:type="dxa"/>
            <w:shd w:val="clear" w:color="auto" w:fill="auto"/>
          </w:tcPr>
          <w:p w14:paraId="2986F8BC" w14:textId="77777777" w:rsidR="002C735C" w:rsidRPr="00D6510A" w:rsidRDefault="002C735C" w:rsidP="002C735C">
            <w:pPr>
              <w:pStyle w:val="Style214"/>
              <w:ind w:firstLine="0"/>
              <w:jc w:val="center"/>
              <w:rPr>
                <w:b/>
                <w:sz w:val="22"/>
                <w:szCs w:val="22"/>
              </w:rPr>
            </w:pPr>
            <w:r w:rsidRPr="00D6510A">
              <w:rPr>
                <w:b/>
                <w:sz w:val="22"/>
                <w:szCs w:val="22"/>
              </w:rPr>
              <w:t>Наименование учебных аудиторий, перечень</w:t>
            </w:r>
          </w:p>
        </w:tc>
        <w:tc>
          <w:tcPr>
            <w:tcW w:w="2262" w:type="dxa"/>
            <w:shd w:val="clear" w:color="auto" w:fill="auto"/>
          </w:tcPr>
          <w:p w14:paraId="3A00FEF8" w14:textId="77777777" w:rsidR="002C735C" w:rsidRPr="00D6510A" w:rsidRDefault="002C735C" w:rsidP="002C735C">
            <w:pPr>
              <w:pStyle w:val="Style214"/>
              <w:ind w:firstLine="0"/>
              <w:jc w:val="center"/>
              <w:rPr>
                <w:b/>
                <w:sz w:val="22"/>
                <w:szCs w:val="22"/>
              </w:rPr>
            </w:pPr>
            <w:r w:rsidRPr="00D6510A">
              <w:rPr>
                <w:b/>
                <w:sz w:val="22"/>
                <w:szCs w:val="22"/>
              </w:rPr>
              <w:t>Адрес (местоположение) учебных аудиторий</w:t>
            </w:r>
          </w:p>
        </w:tc>
      </w:tr>
      <w:tr w:rsidR="002C735C" w:rsidRPr="00D6510A" w14:paraId="3B643305" w14:textId="77777777" w:rsidTr="008416EB">
        <w:tc>
          <w:tcPr>
            <w:tcW w:w="7797" w:type="dxa"/>
            <w:shd w:val="clear" w:color="auto" w:fill="auto"/>
          </w:tcPr>
          <w:p w14:paraId="30187323" w14:textId="51649087" w:rsidR="002C735C" w:rsidRPr="00D6510A" w:rsidRDefault="00B43524" w:rsidP="002718E2">
            <w:pPr>
              <w:pStyle w:val="Style214"/>
              <w:ind w:firstLine="0"/>
              <w:rPr>
                <w:sz w:val="22"/>
                <w:szCs w:val="22"/>
              </w:rPr>
            </w:pPr>
            <w:r w:rsidRPr="00D6510A">
              <w:rPr>
                <w:sz w:val="22"/>
                <w:szCs w:val="22"/>
              </w:rPr>
              <w:t xml:space="preserve">Ауд. 2064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D6510A">
              <w:rPr>
                <w:sz w:val="22"/>
                <w:szCs w:val="22"/>
              </w:rPr>
              <w:t>комплексом</w:t>
            </w:r>
            <w:proofErr w:type="gramStart"/>
            <w:r w:rsidRPr="00D6510A">
              <w:rPr>
                <w:sz w:val="22"/>
                <w:szCs w:val="22"/>
              </w:rPr>
              <w:t>.С</w:t>
            </w:r>
            <w:proofErr w:type="gramEnd"/>
            <w:r w:rsidRPr="00D6510A">
              <w:rPr>
                <w:sz w:val="22"/>
                <w:szCs w:val="22"/>
              </w:rPr>
              <w:t>пециализированная</w:t>
            </w:r>
            <w:proofErr w:type="spellEnd"/>
            <w:r w:rsidRPr="00D6510A">
              <w:rPr>
                <w:sz w:val="22"/>
                <w:szCs w:val="22"/>
              </w:rPr>
              <w:t xml:space="preserve">  мебель и оборудование: </w:t>
            </w:r>
            <w:proofErr w:type="gramStart"/>
            <w:r w:rsidRPr="00D6510A">
              <w:rPr>
                <w:sz w:val="22"/>
                <w:szCs w:val="22"/>
              </w:rPr>
              <w:t xml:space="preserve">Учебная мебель на 90 посадочных мест, рабочее место преподавателя, доска меловая (3-х секционная) - 1 шт., кафедра - 1 шт., стол - 1 шт., стул - 2 шт., Компьютер </w:t>
            </w:r>
            <w:r w:rsidRPr="00D6510A">
              <w:rPr>
                <w:sz w:val="22"/>
                <w:szCs w:val="22"/>
                <w:lang w:val="en-US"/>
              </w:rPr>
              <w:t>Intel</w:t>
            </w:r>
            <w:r w:rsidRPr="00D6510A">
              <w:rPr>
                <w:sz w:val="22"/>
                <w:szCs w:val="22"/>
              </w:rPr>
              <w:t xml:space="preserve"> </w:t>
            </w:r>
            <w:proofErr w:type="spellStart"/>
            <w:r w:rsidRPr="00D6510A">
              <w:rPr>
                <w:sz w:val="22"/>
                <w:szCs w:val="22"/>
                <w:lang w:val="en-US"/>
              </w:rPr>
              <w:t>i</w:t>
            </w:r>
            <w:proofErr w:type="spellEnd"/>
            <w:r w:rsidRPr="00D6510A">
              <w:rPr>
                <w:sz w:val="22"/>
                <w:szCs w:val="22"/>
              </w:rPr>
              <w:t xml:space="preserve">3-2100 2.4 </w:t>
            </w:r>
            <w:proofErr w:type="spellStart"/>
            <w:r w:rsidRPr="00D6510A">
              <w:rPr>
                <w:sz w:val="22"/>
                <w:szCs w:val="22"/>
                <w:lang w:val="en-US"/>
              </w:rPr>
              <w:t>Ghz</w:t>
            </w:r>
            <w:proofErr w:type="spellEnd"/>
            <w:r w:rsidRPr="00D6510A">
              <w:rPr>
                <w:sz w:val="22"/>
                <w:szCs w:val="22"/>
              </w:rPr>
              <w:t>/500/4/</w:t>
            </w:r>
            <w:r w:rsidRPr="00D6510A">
              <w:rPr>
                <w:sz w:val="22"/>
                <w:szCs w:val="22"/>
                <w:lang w:val="en-US"/>
              </w:rPr>
              <w:t>Acer</w:t>
            </w:r>
            <w:r w:rsidRPr="00D6510A">
              <w:rPr>
                <w:sz w:val="22"/>
                <w:szCs w:val="22"/>
              </w:rPr>
              <w:t xml:space="preserve"> </w:t>
            </w:r>
            <w:r w:rsidRPr="00D6510A">
              <w:rPr>
                <w:sz w:val="22"/>
                <w:szCs w:val="22"/>
                <w:lang w:val="en-US"/>
              </w:rPr>
              <w:t>V</w:t>
            </w:r>
            <w:r w:rsidRPr="00D6510A">
              <w:rPr>
                <w:sz w:val="22"/>
                <w:szCs w:val="22"/>
              </w:rPr>
              <w:t xml:space="preserve">193 19" - 1 шт., Колонки </w:t>
            </w:r>
            <w:r w:rsidRPr="00D6510A">
              <w:rPr>
                <w:sz w:val="22"/>
                <w:szCs w:val="22"/>
                <w:lang w:val="en-US"/>
              </w:rPr>
              <w:t>Hi</w:t>
            </w:r>
            <w:r w:rsidRPr="00D6510A">
              <w:rPr>
                <w:sz w:val="22"/>
                <w:szCs w:val="22"/>
              </w:rPr>
              <w:t>-</w:t>
            </w:r>
            <w:r w:rsidRPr="00D6510A">
              <w:rPr>
                <w:sz w:val="22"/>
                <w:szCs w:val="22"/>
                <w:lang w:val="en-US"/>
              </w:rPr>
              <w:t>Fi</w:t>
            </w:r>
            <w:r w:rsidRPr="00D6510A">
              <w:rPr>
                <w:sz w:val="22"/>
                <w:szCs w:val="22"/>
              </w:rPr>
              <w:t xml:space="preserve"> </w:t>
            </w:r>
            <w:r w:rsidRPr="00D6510A">
              <w:rPr>
                <w:sz w:val="22"/>
                <w:szCs w:val="22"/>
                <w:lang w:val="en-US"/>
              </w:rPr>
              <w:t>PRO</w:t>
            </w:r>
            <w:r w:rsidRPr="00D6510A">
              <w:rPr>
                <w:sz w:val="22"/>
                <w:szCs w:val="22"/>
              </w:rPr>
              <w:t xml:space="preserve"> </w:t>
            </w:r>
            <w:r w:rsidRPr="00D6510A">
              <w:rPr>
                <w:sz w:val="22"/>
                <w:szCs w:val="22"/>
                <w:lang w:val="en-US"/>
              </w:rPr>
              <w:t>MASK</w:t>
            </w:r>
            <w:r w:rsidRPr="00D6510A">
              <w:rPr>
                <w:sz w:val="22"/>
                <w:szCs w:val="22"/>
              </w:rPr>
              <w:t>6</w:t>
            </w:r>
            <w:r w:rsidRPr="00D6510A">
              <w:rPr>
                <w:sz w:val="22"/>
                <w:szCs w:val="22"/>
                <w:lang w:val="en-US"/>
              </w:rPr>
              <w:t>T</w:t>
            </w:r>
            <w:r w:rsidRPr="00D6510A">
              <w:rPr>
                <w:sz w:val="22"/>
                <w:szCs w:val="22"/>
              </w:rPr>
              <w:t>-</w:t>
            </w:r>
            <w:r w:rsidRPr="00D6510A">
              <w:rPr>
                <w:sz w:val="22"/>
                <w:szCs w:val="22"/>
                <w:lang w:val="en-US"/>
              </w:rPr>
              <w:t>W</w:t>
            </w:r>
            <w:r w:rsidRPr="00D6510A">
              <w:rPr>
                <w:sz w:val="22"/>
                <w:szCs w:val="22"/>
              </w:rPr>
              <w:t xml:space="preserve"> (2 шт.) - 1 шт., Микшер-усилитель АА-120 </w:t>
            </w:r>
            <w:proofErr w:type="spellStart"/>
            <w:r w:rsidRPr="00D6510A">
              <w:rPr>
                <w:sz w:val="22"/>
                <w:szCs w:val="22"/>
                <w:lang w:val="en-US"/>
              </w:rPr>
              <w:t>Roxton</w:t>
            </w:r>
            <w:proofErr w:type="spellEnd"/>
            <w:r w:rsidRPr="00D6510A">
              <w:rPr>
                <w:sz w:val="22"/>
                <w:szCs w:val="22"/>
              </w:rPr>
              <w:t xml:space="preserve"> - 1 шт., Микшер усилитель ТА-1120-1 шт. в комплекте с </w:t>
            </w:r>
            <w:proofErr w:type="spellStart"/>
            <w:r w:rsidRPr="00D6510A">
              <w:rPr>
                <w:sz w:val="22"/>
                <w:szCs w:val="22"/>
                <w:lang w:val="en-US"/>
              </w:rPr>
              <w:t>Behringer</w:t>
            </w:r>
            <w:proofErr w:type="spellEnd"/>
            <w:r w:rsidRPr="00D6510A">
              <w:rPr>
                <w:sz w:val="22"/>
                <w:szCs w:val="22"/>
              </w:rPr>
              <w:t xml:space="preserve"> </w:t>
            </w:r>
            <w:r w:rsidRPr="00D6510A">
              <w:rPr>
                <w:sz w:val="22"/>
                <w:szCs w:val="22"/>
                <w:lang w:val="en-US"/>
              </w:rPr>
              <w:t>XM</w:t>
            </w:r>
            <w:r w:rsidRPr="00D6510A">
              <w:rPr>
                <w:sz w:val="22"/>
                <w:szCs w:val="22"/>
              </w:rPr>
              <w:t xml:space="preserve">8500 </w:t>
            </w:r>
            <w:r w:rsidRPr="00D6510A">
              <w:rPr>
                <w:sz w:val="22"/>
                <w:szCs w:val="22"/>
                <w:lang w:val="en-US"/>
              </w:rPr>
              <w:t>ULTRAVOICE</w:t>
            </w:r>
            <w:r w:rsidRPr="00D6510A">
              <w:rPr>
                <w:sz w:val="22"/>
                <w:szCs w:val="22"/>
              </w:rPr>
              <w:t xml:space="preserve"> - 1</w:t>
            </w:r>
            <w:proofErr w:type="gramEnd"/>
            <w:r w:rsidRPr="00D6510A">
              <w:rPr>
                <w:sz w:val="22"/>
                <w:szCs w:val="22"/>
              </w:rPr>
              <w:t xml:space="preserve"> шт., Экран с электроприводом </w:t>
            </w:r>
            <w:proofErr w:type="spellStart"/>
            <w:r w:rsidRPr="00D6510A">
              <w:rPr>
                <w:sz w:val="22"/>
                <w:szCs w:val="22"/>
                <w:lang w:val="en-US"/>
              </w:rPr>
              <w:t>ScreenMedia</w:t>
            </w:r>
            <w:proofErr w:type="spellEnd"/>
            <w:r w:rsidRPr="00D6510A">
              <w:rPr>
                <w:sz w:val="22"/>
                <w:szCs w:val="22"/>
              </w:rPr>
              <w:t xml:space="preserve"> </w:t>
            </w:r>
            <w:r w:rsidRPr="00D6510A">
              <w:rPr>
                <w:sz w:val="22"/>
                <w:szCs w:val="22"/>
                <w:lang w:val="en-US"/>
              </w:rPr>
              <w:t>Champion</w:t>
            </w:r>
            <w:r w:rsidRPr="00D6510A">
              <w:rPr>
                <w:sz w:val="22"/>
                <w:szCs w:val="22"/>
              </w:rPr>
              <w:t xml:space="preserve"> 244х183см (</w:t>
            </w:r>
            <w:r w:rsidRPr="00D6510A">
              <w:rPr>
                <w:sz w:val="22"/>
                <w:szCs w:val="22"/>
                <w:lang w:val="en-US"/>
              </w:rPr>
              <w:t>SCM</w:t>
            </w:r>
            <w:r w:rsidRPr="00D6510A">
              <w:rPr>
                <w:sz w:val="22"/>
                <w:szCs w:val="22"/>
              </w:rPr>
              <w:t xml:space="preserve">-4304) - 1 шт., Проектор </w:t>
            </w:r>
            <w:r w:rsidRPr="00D6510A">
              <w:rPr>
                <w:sz w:val="22"/>
                <w:szCs w:val="22"/>
                <w:lang w:val="en-US"/>
              </w:rPr>
              <w:t>NEC</w:t>
            </w:r>
            <w:r w:rsidRPr="00D6510A">
              <w:rPr>
                <w:sz w:val="22"/>
                <w:szCs w:val="22"/>
              </w:rPr>
              <w:t xml:space="preserve"> М350 Х с </w:t>
            </w:r>
            <w:proofErr w:type="spellStart"/>
            <w:r w:rsidRPr="00D6510A">
              <w:rPr>
                <w:sz w:val="22"/>
                <w:szCs w:val="22"/>
              </w:rPr>
              <w:t>дополн</w:t>
            </w:r>
            <w:proofErr w:type="spellEnd"/>
            <w:r w:rsidRPr="00D6510A">
              <w:rPr>
                <w:sz w:val="22"/>
                <w:szCs w:val="22"/>
              </w:rPr>
              <w:t xml:space="preserve">. </w:t>
            </w:r>
            <w:proofErr w:type="spellStart"/>
            <w:r w:rsidRPr="00D6510A">
              <w:rPr>
                <w:sz w:val="22"/>
                <w:szCs w:val="22"/>
              </w:rPr>
              <w:t>компл</w:t>
            </w:r>
            <w:proofErr w:type="spellEnd"/>
            <w:r w:rsidRPr="00D6510A">
              <w:rPr>
                <w:sz w:val="22"/>
                <w:szCs w:val="22"/>
              </w:rPr>
              <w:t>. - 1 шт., Стол преподавателя размер столешницы 1200*750мм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3505D25E" w14:textId="5D1F0636" w:rsidR="002C735C" w:rsidRPr="00D6510A" w:rsidRDefault="00B43524" w:rsidP="002718E2">
            <w:pPr>
              <w:pStyle w:val="Style214"/>
              <w:ind w:firstLine="0"/>
              <w:rPr>
                <w:sz w:val="22"/>
                <w:szCs w:val="22"/>
              </w:rPr>
            </w:pPr>
            <w:r w:rsidRPr="00D6510A">
              <w:rPr>
                <w:sz w:val="22"/>
                <w:szCs w:val="22"/>
              </w:rPr>
              <w:t>191023, г. Санкт-Петербург, ул. Канал Грибоедова, 30/32, литер «А», «Б», «Р»</w:t>
            </w:r>
          </w:p>
        </w:tc>
      </w:tr>
      <w:tr w:rsidR="002C735C" w:rsidRPr="00D6510A" w14:paraId="2D8E9991" w14:textId="77777777" w:rsidTr="008416EB">
        <w:tc>
          <w:tcPr>
            <w:tcW w:w="7797" w:type="dxa"/>
            <w:shd w:val="clear" w:color="auto" w:fill="auto"/>
          </w:tcPr>
          <w:p w14:paraId="7A3AD0D3" w14:textId="77777777" w:rsidR="002C735C" w:rsidRPr="00D6510A" w:rsidRDefault="00B43524" w:rsidP="002718E2">
            <w:pPr>
              <w:pStyle w:val="Style214"/>
              <w:ind w:firstLine="0"/>
              <w:rPr>
                <w:sz w:val="22"/>
                <w:szCs w:val="22"/>
              </w:rPr>
            </w:pPr>
            <w:r w:rsidRPr="00D6510A">
              <w:rPr>
                <w:sz w:val="22"/>
                <w:szCs w:val="22"/>
              </w:rPr>
              <w:t xml:space="preserve">Ауд. 2065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D6510A">
              <w:rPr>
                <w:sz w:val="22"/>
                <w:szCs w:val="22"/>
              </w:rPr>
              <w:t>комплексом</w:t>
            </w:r>
            <w:proofErr w:type="gramStart"/>
            <w:r w:rsidRPr="00D6510A">
              <w:rPr>
                <w:sz w:val="22"/>
                <w:szCs w:val="22"/>
              </w:rPr>
              <w:t>.С</w:t>
            </w:r>
            <w:proofErr w:type="gramEnd"/>
            <w:r w:rsidRPr="00D6510A">
              <w:rPr>
                <w:sz w:val="22"/>
                <w:szCs w:val="22"/>
              </w:rPr>
              <w:t>пециализированная</w:t>
            </w:r>
            <w:proofErr w:type="spellEnd"/>
            <w:r w:rsidRPr="00D6510A">
              <w:rPr>
                <w:sz w:val="22"/>
                <w:szCs w:val="22"/>
              </w:rPr>
              <w:t xml:space="preserve">  мебель и оборудование: </w:t>
            </w:r>
            <w:proofErr w:type="gramStart"/>
            <w:r w:rsidRPr="00D6510A">
              <w:rPr>
                <w:sz w:val="22"/>
                <w:szCs w:val="22"/>
              </w:rPr>
              <w:t xml:space="preserve">Учебная мебель на 80 посадочных мест, рабочее место преподавателя, доска маркерная - 1 шт., кафедра - 1 шт., стул - 2 шт., Персональный компьютер в сборе </w:t>
            </w:r>
            <w:r w:rsidRPr="00D6510A">
              <w:rPr>
                <w:sz w:val="22"/>
                <w:szCs w:val="22"/>
                <w:lang w:val="en-US"/>
              </w:rPr>
              <w:t>Lenovo</w:t>
            </w:r>
            <w:r w:rsidRPr="00D6510A">
              <w:rPr>
                <w:sz w:val="22"/>
                <w:szCs w:val="22"/>
              </w:rPr>
              <w:t xml:space="preserve"> тип 1 (</w:t>
            </w:r>
            <w:r w:rsidRPr="00D6510A">
              <w:rPr>
                <w:sz w:val="22"/>
                <w:szCs w:val="22"/>
                <w:lang w:val="en-US"/>
              </w:rPr>
              <w:t>Core</w:t>
            </w:r>
            <w:r w:rsidRPr="00D6510A">
              <w:rPr>
                <w:sz w:val="22"/>
                <w:szCs w:val="22"/>
              </w:rPr>
              <w:t xml:space="preserve"> </w:t>
            </w:r>
            <w:r w:rsidRPr="00D6510A">
              <w:rPr>
                <w:sz w:val="22"/>
                <w:szCs w:val="22"/>
                <w:lang w:val="en-US"/>
              </w:rPr>
              <w:t>I</w:t>
            </w:r>
            <w:r w:rsidRPr="00D6510A">
              <w:rPr>
                <w:sz w:val="22"/>
                <w:szCs w:val="22"/>
              </w:rPr>
              <w:t xml:space="preserve">3 2100+монитор </w:t>
            </w:r>
            <w:r w:rsidRPr="00D6510A">
              <w:rPr>
                <w:sz w:val="22"/>
                <w:szCs w:val="22"/>
                <w:lang w:val="en-US"/>
              </w:rPr>
              <w:t>Acer</w:t>
            </w:r>
            <w:r w:rsidRPr="00D6510A">
              <w:rPr>
                <w:sz w:val="22"/>
                <w:szCs w:val="22"/>
              </w:rPr>
              <w:t xml:space="preserve"> </w:t>
            </w:r>
            <w:r w:rsidRPr="00D6510A">
              <w:rPr>
                <w:sz w:val="22"/>
                <w:szCs w:val="22"/>
                <w:lang w:val="en-US"/>
              </w:rPr>
              <w:t>V</w:t>
            </w:r>
            <w:r w:rsidRPr="00D6510A">
              <w:rPr>
                <w:sz w:val="22"/>
                <w:szCs w:val="22"/>
              </w:rPr>
              <w:t xml:space="preserve">193) - 1 шт., Интерактивный проектор </w:t>
            </w:r>
            <w:r w:rsidRPr="00D6510A">
              <w:rPr>
                <w:sz w:val="22"/>
                <w:szCs w:val="22"/>
                <w:lang w:val="en-US"/>
              </w:rPr>
              <w:t>Epson</w:t>
            </w:r>
            <w:r w:rsidRPr="00D6510A">
              <w:rPr>
                <w:sz w:val="22"/>
                <w:szCs w:val="22"/>
              </w:rPr>
              <w:t xml:space="preserve"> </w:t>
            </w:r>
            <w:r w:rsidRPr="00D6510A">
              <w:rPr>
                <w:sz w:val="22"/>
                <w:szCs w:val="22"/>
                <w:lang w:val="en-US"/>
              </w:rPr>
              <w:t>EB</w:t>
            </w:r>
            <w:r w:rsidRPr="00D6510A">
              <w:rPr>
                <w:sz w:val="22"/>
                <w:szCs w:val="22"/>
              </w:rPr>
              <w:t>-485</w:t>
            </w:r>
            <w:r w:rsidRPr="00D6510A">
              <w:rPr>
                <w:sz w:val="22"/>
                <w:szCs w:val="22"/>
                <w:lang w:val="en-US"/>
              </w:rPr>
              <w:t>Wi</w:t>
            </w:r>
            <w:r w:rsidRPr="00D6510A">
              <w:rPr>
                <w:sz w:val="22"/>
                <w:szCs w:val="22"/>
              </w:rPr>
              <w:t xml:space="preserve">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roofErr w:type="gramEnd"/>
          </w:p>
        </w:tc>
        <w:tc>
          <w:tcPr>
            <w:tcW w:w="2262" w:type="dxa"/>
            <w:shd w:val="clear" w:color="auto" w:fill="auto"/>
          </w:tcPr>
          <w:p w14:paraId="3D6A2EB5" w14:textId="77777777" w:rsidR="002C735C" w:rsidRPr="00D6510A" w:rsidRDefault="00B43524" w:rsidP="002718E2">
            <w:pPr>
              <w:pStyle w:val="Style214"/>
              <w:ind w:firstLine="0"/>
              <w:rPr>
                <w:sz w:val="22"/>
                <w:szCs w:val="22"/>
              </w:rPr>
            </w:pPr>
            <w:r w:rsidRPr="00D6510A">
              <w:rPr>
                <w:sz w:val="22"/>
                <w:szCs w:val="22"/>
              </w:rPr>
              <w:t>191023, г. Санкт-Петербург, ул. Канал Грибоедова, 30/32, литер «А», «Б», «Р»</w:t>
            </w:r>
          </w:p>
        </w:tc>
      </w:tr>
      <w:tr w:rsidR="002C735C" w:rsidRPr="00D6510A" w14:paraId="43C94DF5" w14:textId="77777777" w:rsidTr="008416EB">
        <w:tc>
          <w:tcPr>
            <w:tcW w:w="7797" w:type="dxa"/>
            <w:shd w:val="clear" w:color="auto" w:fill="auto"/>
          </w:tcPr>
          <w:p w14:paraId="52A611E9" w14:textId="77777777" w:rsidR="002C735C" w:rsidRPr="00D6510A" w:rsidRDefault="00B43524" w:rsidP="002718E2">
            <w:pPr>
              <w:pStyle w:val="Style214"/>
              <w:ind w:firstLine="0"/>
              <w:rPr>
                <w:sz w:val="22"/>
                <w:szCs w:val="22"/>
              </w:rPr>
            </w:pPr>
            <w:r w:rsidRPr="00D6510A">
              <w:rPr>
                <w:sz w:val="22"/>
                <w:szCs w:val="22"/>
              </w:rPr>
              <w:t xml:space="preserve">Ауд. 2072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D6510A">
              <w:rPr>
                <w:sz w:val="22"/>
                <w:szCs w:val="22"/>
              </w:rPr>
              <w:t>комплексом</w:t>
            </w:r>
            <w:proofErr w:type="gramStart"/>
            <w:r w:rsidRPr="00D6510A">
              <w:rPr>
                <w:sz w:val="22"/>
                <w:szCs w:val="22"/>
              </w:rPr>
              <w:t>.С</w:t>
            </w:r>
            <w:proofErr w:type="gramEnd"/>
            <w:r w:rsidRPr="00D6510A">
              <w:rPr>
                <w:sz w:val="22"/>
                <w:szCs w:val="22"/>
              </w:rPr>
              <w:t>пециализированная</w:t>
            </w:r>
            <w:proofErr w:type="spellEnd"/>
            <w:r w:rsidRPr="00D6510A">
              <w:rPr>
                <w:sz w:val="22"/>
                <w:szCs w:val="22"/>
              </w:rPr>
              <w:t xml:space="preserve">  мебель и оборудование: </w:t>
            </w:r>
            <w:proofErr w:type="gramStart"/>
            <w:r w:rsidRPr="00D6510A">
              <w:rPr>
                <w:sz w:val="22"/>
                <w:szCs w:val="22"/>
              </w:rPr>
              <w:t xml:space="preserve">Учебная мебель на 88 посадочных мест, рабочее место преподавателя, доска меловая (3-х секционная) - 1 шт., кафедра - 1 шт., стул - 2 шт., вешалка стойка - 1 шт., жалюзи - 2 шт., Компьютер </w:t>
            </w:r>
            <w:r w:rsidRPr="00D6510A">
              <w:rPr>
                <w:sz w:val="22"/>
                <w:szCs w:val="22"/>
                <w:lang w:val="en-US"/>
              </w:rPr>
              <w:t>Intel</w:t>
            </w:r>
            <w:r w:rsidRPr="00D6510A">
              <w:rPr>
                <w:sz w:val="22"/>
                <w:szCs w:val="22"/>
              </w:rPr>
              <w:t xml:space="preserve"> </w:t>
            </w:r>
            <w:proofErr w:type="spellStart"/>
            <w:r w:rsidRPr="00D6510A">
              <w:rPr>
                <w:sz w:val="22"/>
                <w:szCs w:val="22"/>
                <w:lang w:val="en-US"/>
              </w:rPr>
              <w:t>i</w:t>
            </w:r>
            <w:proofErr w:type="spellEnd"/>
            <w:r w:rsidRPr="00D6510A">
              <w:rPr>
                <w:sz w:val="22"/>
                <w:szCs w:val="22"/>
              </w:rPr>
              <w:t xml:space="preserve">3-2100 2.4 </w:t>
            </w:r>
            <w:proofErr w:type="spellStart"/>
            <w:r w:rsidRPr="00D6510A">
              <w:rPr>
                <w:sz w:val="22"/>
                <w:szCs w:val="22"/>
                <w:lang w:val="en-US"/>
              </w:rPr>
              <w:t>Ghz</w:t>
            </w:r>
            <w:proofErr w:type="spellEnd"/>
            <w:r w:rsidRPr="00D6510A">
              <w:rPr>
                <w:sz w:val="22"/>
                <w:szCs w:val="22"/>
              </w:rPr>
              <w:t>/500/4/</w:t>
            </w:r>
            <w:r w:rsidRPr="00D6510A">
              <w:rPr>
                <w:sz w:val="22"/>
                <w:szCs w:val="22"/>
                <w:lang w:val="en-US"/>
              </w:rPr>
              <w:t>Acer</w:t>
            </w:r>
            <w:r w:rsidRPr="00D6510A">
              <w:rPr>
                <w:sz w:val="22"/>
                <w:szCs w:val="22"/>
              </w:rPr>
              <w:t xml:space="preserve"> </w:t>
            </w:r>
            <w:r w:rsidRPr="00D6510A">
              <w:rPr>
                <w:sz w:val="22"/>
                <w:szCs w:val="22"/>
                <w:lang w:val="en-US"/>
              </w:rPr>
              <w:t>V</w:t>
            </w:r>
            <w:r w:rsidRPr="00D6510A">
              <w:rPr>
                <w:sz w:val="22"/>
                <w:szCs w:val="22"/>
              </w:rPr>
              <w:t xml:space="preserve">193 19" - 1 шт.,  Экран с электроприводом </w:t>
            </w:r>
            <w:proofErr w:type="spellStart"/>
            <w:r w:rsidRPr="00D6510A">
              <w:rPr>
                <w:sz w:val="22"/>
                <w:szCs w:val="22"/>
                <w:lang w:val="en-US"/>
              </w:rPr>
              <w:t>ScreenMedia</w:t>
            </w:r>
            <w:proofErr w:type="spellEnd"/>
            <w:r w:rsidRPr="00D6510A">
              <w:rPr>
                <w:sz w:val="22"/>
                <w:szCs w:val="22"/>
              </w:rPr>
              <w:t xml:space="preserve"> </w:t>
            </w:r>
            <w:r w:rsidRPr="00D6510A">
              <w:rPr>
                <w:sz w:val="22"/>
                <w:szCs w:val="22"/>
                <w:lang w:val="en-US"/>
              </w:rPr>
              <w:t>Champion</w:t>
            </w:r>
            <w:r w:rsidRPr="00D6510A">
              <w:rPr>
                <w:sz w:val="22"/>
                <w:szCs w:val="22"/>
              </w:rPr>
              <w:t xml:space="preserve"> 244х183см (</w:t>
            </w:r>
            <w:r w:rsidRPr="00D6510A">
              <w:rPr>
                <w:sz w:val="22"/>
                <w:szCs w:val="22"/>
                <w:lang w:val="en-US"/>
              </w:rPr>
              <w:t>SCM</w:t>
            </w:r>
            <w:r w:rsidRPr="00D6510A">
              <w:rPr>
                <w:sz w:val="22"/>
                <w:szCs w:val="22"/>
              </w:rPr>
              <w:t xml:space="preserve">-4304) - 1 шт., Стол преподавателя - 1 шт., Мультимедийный проектор Тип 2 </w:t>
            </w:r>
            <w:r w:rsidRPr="00D6510A">
              <w:rPr>
                <w:sz w:val="22"/>
                <w:szCs w:val="22"/>
                <w:lang w:val="en-US"/>
              </w:rPr>
              <w:t>Panasonic</w:t>
            </w:r>
            <w:r w:rsidRPr="00D6510A">
              <w:rPr>
                <w:sz w:val="22"/>
                <w:szCs w:val="22"/>
              </w:rPr>
              <w:t xml:space="preserve"> </w:t>
            </w:r>
            <w:r w:rsidRPr="00D6510A">
              <w:rPr>
                <w:sz w:val="22"/>
                <w:szCs w:val="22"/>
                <w:lang w:val="en-US"/>
              </w:rPr>
              <w:t>PT</w:t>
            </w:r>
            <w:r w:rsidRPr="00D6510A">
              <w:rPr>
                <w:sz w:val="22"/>
                <w:szCs w:val="22"/>
              </w:rPr>
              <w:t>-</w:t>
            </w:r>
            <w:r w:rsidRPr="00D6510A">
              <w:rPr>
                <w:sz w:val="22"/>
                <w:szCs w:val="22"/>
                <w:lang w:val="en-US"/>
              </w:rPr>
              <w:t>VX</w:t>
            </w:r>
            <w:r w:rsidRPr="00D6510A">
              <w:rPr>
                <w:sz w:val="22"/>
                <w:szCs w:val="22"/>
              </w:rPr>
              <w:t>610Е - 1</w:t>
            </w:r>
            <w:proofErr w:type="gramEnd"/>
            <w:r w:rsidRPr="00D6510A">
              <w:rPr>
                <w:sz w:val="22"/>
                <w:szCs w:val="22"/>
              </w:rPr>
              <w:t xml:space="preserve"> шт., Микшер-усилитель ТА-1120 - 1 шт., Колонки </w:t>
            </w:r>
            <w:r w:rsidRPr="00D6510A">
              <w:rPr>
                <w:sz w:val="22"/>
                <w:szCs w:val="22"/>
                <w:lang w:val="en-US"/>
              </w:rPr>
              <w:t>Hi</w:t>
            </w:r>
            <w:r w:rsidRPr="00D6510A">
              <w:rPr>
                <w:sz w:val="22"/>
                <w:szCs w:val="22"/>
              </w:rPr>
              <w:t>-</w:t>
            </w:r>
            <w:r w:rsidRPr="00D6510A">
              <w:rPr>
                <w:sz w:val="22"/>
                <w:szCs w:val="22"/>
                <w:lang w:val="en-US"/>
              </w:rPr>
              <w:t>Fi</w:t>
            </w:r>
            <w:r w:rsidRPr="00D6510A">
              <w:rPr>
                <w:sz w:val="22"/>
                <w:szCs w:val="22"/>
              </w:rPr>
              <w:t xml:space="preserve"> </w:t>
            </w:r>
            <w:r w:rsidRPr="00D6510A">
              <w:rPr>
                <w:sz w:val="22"/>
                <w:szCs w:val="22"/>
                <w:lang w:val="en-US"/>
              </w:rPr>
              <w:t>PRO</w:t>
            </w:r>
            <w:r w:rsidRPr="00D6510A">
              <w:rPr>
                <w:sz w:val="22"/>
                <w:szCs w:val="22"/>
              </w:rPr>
              <w:t xml:space="preserve"> </w:t>
            </w:r>
            <w:r w:rsidRPr="00D6510A">
              <w:rPr>
                <w:sz w:val="22"/>
                <w:szCs w:val="22"/>
                <w:lang w:val="en-US"/>
              </w:rPr>
              <w:t>MASKGT</w:t>
            </w:r>
            <w:r w:rsidRPr="00D6510A">
              <w:rPr>
                <w:sz w:val="22"/>
                <w:szCs w:val="22"/>
              </w:rPr>
              <w:t>-</w:t>
            </w:r>
            <w:r w:rsidRPr="00D6510A">
              <w:rPr>
                <w:sz w:val="22"/>
                <w:szCs w:val="22"/>
                <w:lang w:val="en-US"/>
              </w:rPr>
              <w:t>W</w:t>
            </w:r>
            <w:r w:rsidRPr="00D6510A">
              <w:rPr>
                <w:sz w:val="22"/>
                <w:szCs w:val="22"/>
              </w:rPr>
              <w:t>- (2 шт.)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480A075D" w14:textId="77777777" w:rsidR="002C735C" w:rsidRPr="00D6510A" w:rsidRDefault="00B43524" w:rsidP="002718E2">
            <w:pPr>
              <w:pStyle w:val="Style214"/>
              <w:ind w:firstLine="0"/>
              <w:rPr>
                <w:sz w:val="22"/>
                <w:szCs w:val="22"/>
              </w:rPr>
            </w:pPr>
            <w:r w:rsidRPr="00D6510A">
              <w:rPr>
                <w:sz w:val="22"/>
                <w:szCs w:val="22"/>
              </w:rPr>
              <w:t>191023, г. Санкт-Петербург, ул. Канал Грибоедова, 30/32, литер «А», «Б», «Р»</w:t>
            </w:r>
          </w:p>
        </w:tc>
      </w:tr>
      <w:tr w:rsidR="002C735C" w:rsidRPr="00D6510A" w14:paraId="0D9100AF" w14:textId="77777777" w:rsidTr="008416EB">
        <w:tc>
          <w:tcPr>
            <w:tcW w:w="7797" w:type="dxa"/>
            <w:shd w:val="clear" w:color="auto" w:fill="auto"/>
          </w:tcPr>
          <w:p w14:paraId="1CC07B4F" w14:textId="77777777" w:rsidR="002C735C" w:rsidRPr="00D6510A" w:rsidRDefault="00B43524" w:rsidP="002718E2">
            <w:pPr>
              <w:pStyle w:val="Style214"/>
              <w:ind w:firstLine="0"/>
              <w:rPr>
                <w:sz w:val="22"/>
                <w:szCs w:val="22"/>
              </w:rPr>
            </w:pPr>
            <w:r w:rsidRPr="00D6510A">
              <w:rPr>
                <w:sz w:val="22"/>
                <w:szCs w:val="22"/>
              </w:rPr>
              <w:t xml:space="preserve">Ауд. 2082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D6510A">
              <w:rPr>
                <w:sz w:val="22"/>
                <w:szCs w:val="22"/>
              </w:rPr>
              <w:t>комплексом</w:t>
            </w:r>
            <w:proofErr w:type="gramStart"/>
            <w:r w:rsidRPr="00D6510A">
              <w:rPr>
                <w:sz w:val="22"/>
                <w:szCs w:val="22"/>
              </w:rPr>
              <w:t>.С</w:t>
            </w:r>
            <w:proofErr w:type="gramEnd"/>
            <w:r w:rsidRPr="00D6510A">
              <w:rPr>
                <w:sz w:val="22"/>
                <w:szCs w:val="22"/>
              </w:rPr>
              <w:t>пециализированная</w:t>
            </w:r>
            <w:proofErr w:type="spellEnd"/>
            <w:r w:rsidRPr="00D6510A">
              <w:rPr>
                <w:sz w:val="22"/>
                <w:szCs w:val="22"/>
              </w:rPr>
              <w:t xml:space="preserve">  мебель и оборудование: </w:t>
            </w:r>
            <w:proofErr w:type="gramStart"/>
            <w:r w:rsidRPr="00D6510A">
              <w:rPr>
                <w:sz w:val="22"/>
                <w:szCs w:val="22"/>
              </w:rPr>
              <w:t xml:space="preserve">Учебная мебель на 54 посадочных места, рабочее место преподавателя, доска маркерная - 1 шт., стол - 1 шт., стул - 2 шт., Компьютер </w:t>
            </w:r>
            <w:r w:rsidRPr="00D6510A">
              <w:rPr>
                <w:sz w:val="22"/>
                <w:szCs w:val="22"/>
                <w:lang w:val="en-US"/>
              </w:rPr>
              <w:t>Intel</w:t>
            </w:r>
            <w:r w:rsidRPr="00D6510A">
              <w:rPr>
                <w:sz w:val="22"/>
                <w:szCs w:val="22"/>
              </w:rPr>
              <w:t xml:space="preserve"> </w:t>
            </w:r>
            <w:proofErr w:type="spellStart"/>
            <w:r w:rsidRPr="00D6510A">
              <w:rPr>
                <w:sz w:val="22"/>
                <w:szCs w:val="22"/>
                <w:lang w:val="en-US"/>
              </w:rPr>
              <w:t>i</w:t>
            </w:r>
            <w:proofErr w:type="spellEnd"/>
            <w:r w:rsidRPr="00D6510A">
              <w:rPr>
                <w:sz w:val="22"/>
                <w:szCs w:val="22"/>
              </w:rPr>
              <w:t xml:space="preserve">3-2100 2.4 </w:t>
            </w:r>
            <w:proofErr w:type="spellStart"/>
            <w:r w:rsidRPr="00D6510A">
              <w:rPr>
                <w:sz w:val="22"/>
                <w:szCs w:val="22"/>
                <w:lang w:val="en-US"/>
              </w:rPr>
              <w:t>Ghz</w:t>
            </w:r>
            <w:proofErr w:type="spellEnd"/>
            <w:r w:rsidRPr="00D6510A">
              <w:rPr>
                <w:sz w:val="22"/>
                <w:szCs w:val="22"/>
              </w:rPr>
              <w:t>/500/4/</w:t>
            </w:r>
            <w:r w:rsidRPr="00D6510A">
              <w:rPr>
                <w:sz w:val="22"/>
                <w:szCs w:val="22"/>
                <w:lang w:val="en-US"/>
              </w:rPr>
              <w:t>Acer</w:t>
            </w:r>
            <w:r w:rsidRPr="00D6510A">
              <w:rPr>
                <w:sz w:val="22"/>
                <w:szCs w:val="22"/>
              </w:rPr>
              <w:t xml:space="preserve"> </w:t>
            </w:r>
            <w:r w:rsidRPr="00D6510A">
              <w:rPr>
                <w:sz w:val="22"/>
                <w:szCs w:val="22"/>
                <w:lang w:val="en-US"/>
              </w:rPr>
              <w:t>V</w:t>
            </w:r>
            <w:r w:rsidRPr="00D6510A">
              <w:rPr>
                <w:sz w:val="22"/>
                <w:szCs w:val="22"/>
              </w:rPr>
              <w:t xml:space="preserve">193 19" - 1 шт., Интерактивный проектор </w:t>
            </w:r>
            <w:r w:rsidRPr="00D6510A">
              <w:rPr>
                <w:sz w:val="22"/>
                <w:szCs w:val="22"/>
                <w:lang w:val="en-US"/>
              </w:rPr>
              <w:t>Epson</w:t>
            </w:r>
            <w:r w:rsidRPr="00D6510A">
              <w:rPr>
                <w:sz w:val="22"/>
                <w:szCs w:val="22"/>
              </w:rPr>
              <w:t xml:space="preserve"> ЕВ 455 - 1 шт., Доска магнитно-маркерная 100*200 - 1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w:t>
            </w:r>
            <w:proofErr w:type="gramEnd"/>
            <w:r w:rsidRPr="00D6510A">
              <w:rPr>
                <w:sz w:val="22"/>
                <w:szCs w:val="22"/>
              </w:rPr>
              <w:t xml:space="preserve"> пособия.</w:t>
            </w:r>
          </w:p>
        </w:tc>
        <w:tc>
          <w:tcPr>
            <w:tcW w:w="2262" w:type="dxa"/>
            <w:shd w:val="clear" w:color="auto" w:fill="auto"/>
          </w:tcPr>
          <w:p w14:paraId="1F474E3B" w14:textId="77777777" w:rsidR="002C735C" w:rsidRPr="00D6510A" w:rsidRDefault="00B43524" w:rsidP="002718E2">
            <w:pPr>
              <w:pStyle w:val="Style214"/>
              <w:ind w:firstLine="0"/>
              <w:rPr>
                <w:sz w:val="22"/>
                <w:szCs w:val="22"/>
              </w:rPr>
            </w:pPr>
            <w:r w:rsidRPr="00D6510A">
              <w:rPr>
                <w:sz w:val="22"/>
                <w:szCs w:val="22"/>
              </w:rPr>
              <w:t>191023, г. Санкт-Петербург, ул. Канал Грибоедова, 30/32, литер «А», «Б», «Р»</w:t>
            </w:r>
          </w:p>
        </w:tc>
      </w:tr>
      <w:tr w:rsidR="002C735C" w:rsidRPr="00D6510A" w14:paraId="0C277E21" w14:textId="77777777" w:rsidTr="008416EB">
        <w:tc>
          <w:tcPr>
            <w:tcW w:w="7797" w:type="dxa"/>
            <w:shd w:val="clear" w:color="auto" w:fill="auto"/>
          </w:tcPr>
          <w:p w14:paraId="0ED3E57C" w14:textId="77777777" w:rsidR="002C735C" w:rsidRPr="00D6510A" w:rsidRDefault="00B43524" w:rsidP="002718E2">
            <w:pPr>
              <w:pStyle w:val="Style214"/>
              <w:ind w:firstLine="0"/>
              <w:rPr>
                <w:sz w:val="22"/>
                <w:szCs w:val="22"/>
              </w:rPr>
            </w:pPr>
            <w:r w:rsidRPr="00D6510A">
              <w:rPr>
                <w:sz w:val="22"/>
                <w:szCs w:val="22"/>
              </w:rPr>
              <w:t xml:space="preserve">Ауд. 2058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D6510A">
              <w:rPr>
                <w:sz w:val="22"/>
                <w:szCs w:val="22"/>
              </w:rPr>
              <w:t>комплексом</w:t>
            </w:r>
            <w:proofErr w:type="gramStart"/>
            <w:r w:rsidRPr="00D6510A">
              <w:rPr>
                <w:sz w:val="22"/>
                <w:szCs w:val="22"/>
              </w:rPr>
              <w:t>.С</w:t>
            </w:r>
            <w:proofErr w:type="gramEnd"/>
            <w:r w:rsidRPr="00D6510A">
              <w:rPr>
                <w:sz w:val="22"/>
                <w:szCs w:val="22"/>
              </w:rPr>
              <w:t>пециализированная</w:t>
            </w:r>
            <w:proofErr w:type="spellEnd"/>
            <w:r w:rsidRPr="00D6510A">
              <w:rPr>
                <w:sz w:val="22"/>
                <w:szCs w:val="22"/>
              </w:rPr>
              <w:t xml:space="preserve">  мебель и оборудование: </w:t>
            </w:r>
            <w:proofErr w:type="gramStart"/>
            <w:r w:rsidRPr="00D6510A">
              <w:rPr>
                <w:sz w:val="22"/>
                <w:szCs w:val="22"/>
              </w:rPr>
              <w:t xml:space="preserve">Учебная мебель на 56 посадочных мест, рабочее место преподавателя, доска маркерная - 1 шт.,  кафедра - 1 шт., стол - 1 шт., стул - 2 шт., Компьютер </w:t>
            </w:r>
            <w:r w:rsidRPr="00D6510A">
              <w:rPr>
                <w:sz w:val="22"/>
                <w:szCs w:val="22"/>
                <w:lang w:val="en-US"/>
              </w:rPr>
              <w:t>Intel</w:t>
            </w:r>
            <w:r w:rsidRPr="00D6510A">
              <w:rPr>
                <w:sz w:val="22"/>
                <w:szCs w:val="22"/>
              </w:rPr>
              <w:t xml:space="preserve"> </w:t>
            </w:r>
            <w:proofErr w:type="spellStart"/>
            <w:r w:rsidRPr="00D6510A">
              <w:rPr>
                <w:sz w:val="22"/>
                <w:szCs w:val="22"/>
                <w:lang w:val="en-US"/>
              </w:rPr>
              <w:t>i</w:t>
            </w:r>
            <w:proofErr w:type="spellEnd"/>
            <w:r w:rsidRPr="00D6510A">
              <w:rPr>
                <w:sz w:val="22"/>
                <w:szCs w:val="22"/>
              </w:rPr>
              <w:t xml:space="preserve">3-2100 2.4 </w:t>
            </w:r>
            <w:proofErr w:type="spellStart"/>
            <w:r w:rsidRPr="00D6510A">
              <w:rPr>
                <w:sz w:val="22"/>
                <w:szCs w:val="22"/>
                <w:lang w:val="en-US"/>
              </w:rPr>
              <w:t>Ghz</w:t>
            </w:r>
            <w:proofErr w:type="spellEnd"/>
            <w:r w:rsidRPr="00D6510A">
              <w:rPr>
                <w:sz w:val="22"/>
                <w:szCs w:val="22"/>
              </w:rPr>
              <w:t>/500/4/</w:t>
            </w:r>
            <w:r w:rsidRPr="00D6510A">
              <w:rPr>
                <w:sz w:val="22"/>
                <w:szCs w:val="22"/>
                <w:lang w:val="en-US"/>
              </w:rPr>
              <w:t>Acer</w:t>
            </w:r>
            <w:r w:rsidRPr="00D6510A">
              <w:rPr>
                <w:sz w:val="22"/>
                <w:szCs w:val="22"/>
              </w:rPr>
              <w:t xml:space="preserve"> </w:t>
            </w:r>
            <w:r w:rsidRPr="00D6510A">
              <w:rPr>
                <w:sz w:val="22"/>
                <w:szCs w:val="22"/>
                <w:lang w:val="en-US"/>
              </w:rPr>
              <w:t>V</w:t>
            </w:r>
            <w:r w:rsidRPr="00D6510A">
              <w:rPr>
                <w:sz w:val="22"/>
                <w:szCs w:val="22"/>
              </w:rPr>
              <w:t xml:space="preserve">193 19" - 1 шт., Интерактивный проектор </w:t>
            </w:r>
            <w:r w:rsidRPr="00D6510A">
              <w:rPr>
                <w:sz w:val="22"/>
                <w:szCs w:val="22"/>
                <w:lang w:val="en-US"/>
              </w:rPr>
              <w:t>Epson</w:t>
            </w:r>
            <w:r w:rsidRPr="00D6510A">
              <w:rPr>
                <w:sz w:val="22"/>
                <w:szCs w:val="22"/>
              </w:rPr>
              <w:t xml:space="preserve"> </w:t>
            </w:r>
            <w:r w:rsidRPr="00D6510A">
              <w:rPr>
                <w:sz w:val="22"/>
                <w:szCs w:val="22"/>
                <w:lang w:val="en-US"/>
              </w:rPr>
              <w:t>EB</w:t>
            </w:r>
            <w:r w:rsidRPr="00D6510A">
              <w:rPr>
                <w:sz w:val="22"/>
                <w:szCs w:val="22"/>
              </w:rPr>
              <w:t>-485</w:t>
            </w:r>
            <w:r w:rsidRPr="00D6510A">
              <w:rPr>
                <w:sz w:val="22"/>
                <w:szCs w:val="22"/>
                <w:lang w:val="en-US"/>
              </w:rPr>
              <w:t>Wi</w:t>
            </w:r>
            <w:r w:rsidRPr="00D6510A">
              <w:rPr>
                <w:sz w:val="22"/>
                <w:szCs w:val="22"/>
              </w:rPr>
              <w:t xml:space="preserve">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roofErr w:type="gramEnd"/>
          </w:p>
        </w:tc>
        <w:tc>
          <w:tcPr>
            <w:tcW w:w="2262" w:type="dxa"/>
            <w:shd w:val="clear" w:color="auto" w:fill="auto"/>
          </w:tcPr>
          <w:p w14:paraId="72178A74" w14:textId="77777777" w:rsidR="002C735C" w:rsidRPr="00D6510A" w:rsidRDefault="00B43524" w:rsidP="002718E2">
            <w:pPr>
              <w:pStyle w:val="Style214"/>
              <w:ind w:firstLine="0"/>
              <w:rPr>
                <w:sz w:val="22"/>
                <w:szCs w:val="22"/>
              </w:rPr>
            </w:pPr>
            <w:r w:rsidRPr="00D6510A">
              <w:rPr>
                <w:sz w:val="22"/>
                <w:szCs w:val="22"/>
              </w:rPr>
              <w:t>191023, г. Санкт-Петербург, ул. Канал Грибоедова, 30/32, литер «А», «Б», «Р»</w:t>
            </w:r>
          </w:p>
        </w:tc>
      </w:tr>
      <w:tr w:rsidR="002C735C" w:rsidRPr="00D6510A" w14:paraId="1521907E" w14:textId="77777777" w:rsidTr="008416EB">
        <w:tc>
          <w:tcPr>
            <w:tcW w:w="7797" w:type="dxa"/>
            <w:shd w:val="clear" w:color="auto" w:fill="auto"/>
          </w:tcPr>
          <w:p w14:paraId="621E605F" w14:textId="77777777" w:rsidR="002C735C" w:rsidRPr="00D6510A" w:rsidRDefault="00B43524" w:rsidP="002718E2">
            <w:pPr>
              <w:pStyle w:val="Style214"/>
              <w:ind w:firstLine="0"/>
              <w:rPr>
                <w:sz w:val="22"/>
                <w:szCs w:val="22"/>
              </w:rPr>
            </w:pPr>
            <w:r w:rsidRPr="00D6510A">
              <w:rPr>
                <w:sz w:val="22"/>
                <w:szCs w:val="22"/>
              </w:rPr>
              <w:t xml:space="preserve">Ауд. 2004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D6510A">
              <w:rPr>
                <w:sz w:val="22"/>
                <w:szCs w:val="22"/>
              </w:rPr>
              <w:t>комплексом</w:t>
            </w:r>
            <w:proofErr w:type="gramStart"/>
            <w:r w:rsidRPr="00D6510A">
              <w:rPr>
                <w:sz w:val="22"/>
                <w:szCs w:val="22"/>
              </w:rPr>
              <w:t>.С</w:t>
            </w:r>
            <w:proofErr w:type="gramEnd"/>
            <w:r w:rsidRPr="00D6510A">
              <w:rPr>
                <w:sz w:val="22"/>
                <w:szCs w:val="22"/>
              </w:rPr>
              <w:t>пециализированная</w:t>
            </w:r>
            <w:proofErr w:type="spellEnd"/>
            <w:r w:rsidRPr="00D6510A">
              <w:rPr>
                <w:sz w:val="22"/>
                <w:szCs w:val="22"/>
              </w:rPr>
              <w:t xml:space="preserve">  мебель и оборудование: </w:t>
            </w:r>
            <w:proofErr w:type="gramStart"/>
            <w:r w:rsidRPr="00D6510A">
              <w:rPr>
                <w:sz w:val="22"/>
                <w:szCs w:val="22"/>
              </w:rPr>
              <w:t xml:space="preserve">Учебная мебель на  54 посадочных места, рабочее место преподавателя, кафедра - 1 шт., доска меловая  (3-х секционная) - 1 шт.,  стул - 1 шт., жалюзи - 2 шт., Компьютер </w:t>
            </w:r>
            <w:r w:rsidRPr="00D6510A">
              <w:rPr>
                <w:sz w:val="22"/>
                <w:szCs w:val="22"/>
                <w:lang w:val="en-US"/>
              </w:rPr>
              <w:t>Intel</w:t>
            </w:r>
            <w:r w:rsidRPr="00D6510A">
              <w:rPr>
                <w:sz w:val="22"/>
                <w:szCs w:val="22"/>
              </w:rPr>
              <w:t xml:space="preserve"> </w:t>
            </w:r>
            <w:proofErr w:type="spellStart"/>
            <w:r w:rsidRPr="00D6510A">
              <w:rPr>
                <w:sz w:val="22"/>
                <w:szCs w:val="22"/>
                <w:lang w:val="en-US"/>
              </w:rPr>
              <w:t>i</w:t>
            </w:r>
            <w:proofErr w:type="spellEnd"/>
            <w:r w:rsidRPr="00D6510A">
              <w:rPr>
                <w:sz w:val="22"/>
                <w:szCs w:val="22"/>
              </w:rPr>
              <w:t xml:space="preserve">3-2100 2.4 </w:t>
            </w:r>
            <w:proofErr w:type="spellStart"/>
            <w:r w:rsidRPr="00D6510A">
              <w:rPr>
                <w:sz w:val="22"/>
                <w:szCs w:val="22"/>
                <w:lang w:val="en-US"/>
              </w:rPr>
              <w:t>Ghz</w:t>
            </w:r>
            <w:proofErr w:type="spellEnd"/>
            <w:r w:rsidRPr="00D6510A">
              <w:rPr>
                <w:sz w:val="22"/>
                <w:szCs w:val="22"/>
              </w:rPr>
              <w:t>/4</w:t>
            </w:r>
            <w:r w:rsidRPr="00D6510A">
              <w:rPr>
                <w:sz w:val="22"/>
                <w:szCs w:val="22"/>
                <w:lang w:val="en-US"/>
              </w:rPr>
              <w:t>Gb</w:t>
            </w:r>
            <w:r w:rsidRPr="00D6510A">
              <w:rPr>
                <w:sz w:val="22"/>
                <w:szCs w:val="22"/>
              </w:rPr>
              <w:t>/500</w:t>
            </w:r>
            <w:r w:rsidRPr="00D6510A">
              <w:rPr>
                <w:sz w:val="22"/>
                <w:szCs w:val="22"/>
                <w:lang w:val="en-US"/>
              </w:rPr>
              <w:t>Gb</w:t>
            </w:r>
            <w:r w:rsidRPr="00D6510A">
              <w:rPr>
                <w:sz w:val="22"/>
                <w:szCs w:val="22"/>
              </w:rPr>
              <w:t>/</w:t>
            </w:r>
            <w:r w:rsidRPr="00D6510A">
              <w:rPr>
                <w:sz w:val="22"/>
                <w:szCs w:val="22"/>
                <w:lang w:val="en-US"/>
              </w:rPr>
              <w:t>Acer</w:t>
            </w:r>
            <w:r w:rsidRPr="00D6510A">
              <w:rPr>
                <w:sz w:val="22"/>
                <w:szCs w:val="22"/>
              </w:rPr>
              <w:t xml:space="preserve"> </w:t>
            </w:r>
            <w:r w:rsidRPr="00D6510A">
              <w:rPr>
                <w:sz w:val="22"/>
                <w:szCs w:val="22"/>
                <w:lang w:val="en-US"/>
              </w:rPr>
              <w:t>V</w:t>
            </w:r>
            <w:r w:rsidRPr="00D6510A">
              <w:rPr>
                <w:sz w:val="22"/>
                <w:szCs w:val="22"/>
              </w:rPr>
              <w:t xml:space="preserve">193 19" - 1 шт., Мультимедийный проектор Тип 1 </w:t>
            </w:r>
            <w:proofErr w:type="spellStart"/>
            <w:r w:rsidRPr="00D6510A">
              <w:rPr>
                <w:sz w:val="22"/>
                <w:szCs w:val="22"/>
                <w:lang w:val="en-US"/>
              </w:rPr>
              <w:t>Optoma</w:t>
            </w:r>
            <w:proofErr w:type="spellEnd"/>
            <w:r w:rsidRPr="00D6510A">
              <w:rPr>
                <w:sz w:val="22"/>
                <w:szCs w:val="22"/>
              </w:rPr>
              <w:t xml:space="preserve"> </w:t>
            </w:r>
            <w:r w:rsidRPr="00D6510A">
              <w:rPr>
                <w:sz w:val="22"/>
                <w:szCs w:val="22"/>
                <w:lang w:val="en-US"/>
              </w:rPr>
              <w:t>x</w:t>
            </w:r>
            <w:r w:rsidRPr="00D6510A">
              <w:rPr>
                <w:sz w:val="22"/>
                <w:szCs w:val="22"/>
              </w:rPr>
              <w:t xml:space="preserve"> 400 - 1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w:t>
            </w:r>
            <w:proofErr w:type="gramEnd"/>
            <w:r w:rsidRPr="00D6510A">
              <w:rPr>
                <w:sz w:val="22"/>
                <w:szCs w:val="22"/>
              </w:rPr>
              <w:t xml:space="preserve"> учебно-наглядные пособия.</w:t>
            </w:r>
          </w:p>
        </w:tc>
        <w:tc>
          <w:tcPr>
            <w:tcW w:w="2262" w:type="dxa"/>
            <w:shd w:val="clear" w:color="auto" w:fill="auto"/>
          </w:tcPr>
          <w:p w14:paraId="4264190B" w14:textId="77777777" w:rsidR="002C735C" w:rsidRPr="00D6510A" w:rsidRDefault="00B43524" w:rsidP="002718E2">
            <w:pPr>
              <w:pStyle w:val="Style214"/>
              <w:ind w:firstLine="0"/>
              <w:rPr>
                <w:sz w:val="22"/>
                <w:szCs w:val="22"/>
              </w:rPr>
            </w:pPr>
            <w:r w:rsidRPr="00D6510A">
              <w:rPr>
                <w:sz w:val="22"/>
                <w:szCs w:val="22"/>
              </w:rPr>
              <w:t>191023, г. Санкт-Петербург, ул. Канал Грибоедова, 30/32, литер «А», «Б», «Р»</w:t>
            </w:r>
          </w:p>
        </w:tc>
      </w:tr>
      <w:tr w:rsidR="002C735C" w:rsidRPr="00D6510A" w14:paraId="71342804" w14:textId="77777777" w:rsidTr="008416EB">
        <w:tc>
          <w:tcPr>
            <w:tcW w:w="7797" w:type="dxa"/>
            <w:shd w:val="clear" w:color="auto" w:fill="auto"/>
          </w:tcPr>
          <w:p w14:paraId="43B0EEEA" w14:textId="77777777" w:rsidR="002C735C" w:rsidRPr="00D6510A" w:rsidRDefault="00B43524" w:rsidP="002718E2">
            <w:pPr>
              <w:pStyle w:val="Style214"/>
              <w:ind w:firstLine="0"/>
              <w:rPr>
                <w:sz w:val="22"/>
                <w:szCs w:val="22"/>
              </w:rPr>
            </w:pPr>
            <w:r w:rsidRPr="00D6510A">
              <w:rPr>
                <w:sz w:val="22"/>
                <w:szCs w:val="22"/>
              </w:rPr>
              <w:t xml:space="preserve">Ауд. 2021 Лаборатория "Лабораторный </w:t>
            </w:r>
            <w:proofErr w:type="spellStart"/>
            <w:r w:rsidRPr="00D6510A">
              <w:rPr>
                <w:sz w:val="22"/>
                <w:szCs w:val="22"/>
              </w:rPr>
              <w:t>комплекс</w:t>
            </w:r>
            <w:proofErr w:type="gramStart"/>
            <w:r w:rsidRPr="00D6510A">
              <w:rPr>
                <w:sz w:val="22"/>
                <w:szCs w:val="22"/>
              </w:rPr>
              <w:t>"С</w:t>
            </w:r>
            <w:proofErr w:type="gramEnd"/>
            <w:r w:rsidRPr="00D6510A">
              <w:rPr>
                <w:sz w:val="22"/>
                <w:szCs w:val="22"/>
              </w:rPr>
              <w:t>пециализированная</w:t>
            </w:r>
            <w:proofErr w:type="spellEnd"/>
            <w:r w:rsidRPr="00D6510A">
              <w:rPr>
                <w:sz w:val="22"/>
                <w:szCs w:val="22"/>
              </w:rPr>
              <w:t xml:space="preserve">  мебель и оборудование: Учебная мебель на 22 посадочных места (22 компьютерных стола, черных кресел 22шт.) Учебная мебель на 42 посадочных мест (парт 21 шт.,) рабочее место преподавателя (компьютерный стол 1шт.</w:t>
            </w:r>
            <w:proofErr w:type="gramStart"/>
            <w:r w:rsidRPr="00D6510A">
              <w:rPr>
                <w:sz w:val="22"/>
                <w:szCs w:val="22"/>
              </w:rPr>
              <w:t>)д</w:t>
            </w:r>
            <w:proofErr w:type="gramEnd"/>
            <w:r w:rsidRPr="00D6510A">
              <w:rPr>
                <w:sz w:val="22"/>
                <w:szCs w:val="22"/>
              </w:rPr>
              <w:t xml:space="preserve">оска, меловая 3-х секционная 1шт., доска маркерная на колесиках 1 ш., часы 1 шт., кафедра 1шт., стол 1шт., тумбочка 1шт., стул изо 4шт., вешалка стойка 2шт., жалюзи 3шт. </w:t>
            </w:r>
            <w:proofErr w:type="gramStart"/>
            <w:r w:rsidRPr="00D6510A">
              <w:rPr>
                <w:sz w:val="22"/>
                <w:szCs w:val="22"/>
              </w:rPr>
              <w:t xml:space="preserve">Компьютер </w:t>
            </w:r>
            <w:proofErr w:type="spellStart"/>
            <w:r w:rsidRPr="00D6510A">
              <w:rPr>
                <w:sz w:val="22"/>
                <w:szCs w:val="22"/>
                <w:lang w:val="en-US"/>
              </w:rPr>
              <w:t>i</w:t>
            </w:r>
            <w:proofErr w:type="spellEnd"/>
            <w:r w:rsidRPr="00D6510A">
              <w:rPr>
                <w:sz w:val="22"/>
                <w:szCs w:val="22"/>
              </w:rPr>
              <w:t>5-8400/8</w:t>
            </w:r>
            <w:r w:rsidRPr="00D6510A">
              <w:rPr>
                <w:sz w:val="22"/>
                <w:szCs w:val="22"/>
                <w:lang w:val="en-US"/>
              </w:rPr>
              <w:t>GB</w:t>
            </w:r>
            <w:r w:rsidRPr="00D6510A">
              <w:rPr>
                <w:sz w:val="22"/>
                <w:szCs w:val="22"/>
              </w:rPr>
              <w:t>/500</w:t>
            </w:r>
            <w:r w:rsidRPr="00D6510A">
              <w:rPr>
                <w:sz w:val="22"/>
                <w:szCs w:val="22"/>
                <w:lang w:val="en-US"/>
              </w:rPr>
              <w:t>GB</w:t>
            </w:r>
            <w:r w:rsidRPr="00D6510A">
              <w:rPr>
                <w:sz w:val="22"/>
                <w:szCs w:val="22"/>
              </w:rPr>
              <w:t>_</w:t>
            </w:r>
            <w:r w:rsidRPr="00D6510A">
              <w:rPr>
                <w:sz w:val="22"/>
                <w:szCs w:val="22"/>
                <w:lang w:val="en-US"/>
              </w:rPr>
              <w:t>SSD</w:t>
            </w:r>
            <w:r w:rsidRPr="00D6510A">
              <w:rPr>
                <w:sz w:val="22"/>
                <w:szCs w:val="22"/>
              </w:rPr>
              <w:t>/</w:t>
            </w:r>
            <w:proofErr w:type="spellStart"/>
            <w:r w:rsidRPr="00D6510A">
              <w:rPr>
                <w:sz w:val="22"/>
                <w:szCs w:val="22"/>
                <w:lang w:val="en-US"/>
              </w:rPr>
              <w:t>Viewsonic</w:t>
            </w:r>
            <w:proofErr w:type="spellEnd"/>
            <w:r w:rsidRPr="00D6510A">
              <w:rPr>
                <w:sz w:val="22"/>
                <w:szCs w:val="22"/>
              </w:rPr>
              <w:t xml:space="preserve"> </w:t>
            </w:r>
            <w:r w:rsidRPr="00D6510A">
              <w:rPr>
                <w:sz w:val="22"/>
                <w:szCs w:val="22"/>
                <w:lang w:val="en-US"/>
              </w:rPr>
              <w:t>VA</w:t>
            </w:r>
            <w:r w:rsidRPr="00D6510A">
              <w:rPr>
                <w:sz w:val="22"/>
                <w:szCs w:val="22"/>
              </w:rPr>
              <w:t>2410-</w:t>
            </w:r>
            <w:proofErr w:type="spellStart"/>
            <w:r w:rsidRPr="00D6510A">
              <w:rPr>
                <w:sz w:val="22"/>
                <w:szCs w:val="22"/>
                <w:lang w:val="en-US"/>
              </w:rPr>
              <w:t>mh</w:t>
            </w:r>
            <w:proofErr w:type="spellEnd"/>
            <w:r w:rsidRPr="00D6510A">
              <w:rPr>
                <w:sz w:val="22"/>
                <w:szCs w:val="22"/>
              </w:rPr>
              <w:t xml:space="preserve"> - 23 шт., Установка демонстрационных учебных фильмов - 1 шт., Компьютер в комплектации системный блок </w:t>
            </w:r>
            <w:r w:rsidRPr="00D6510A">
              <w:rPr>
                <w:sz w:val="22"/>
                <w:szCs w:val="22"/>
                <w:lang w:val="en-US"/>
              </w:rPr>
              <w:t>Intel</w:t>
            </w:r>
            <w:r w:rsidRPr="00D6510A">
              <w:rPr>
                <w:sz w:val="22"/>
                <w:szCs w:val="22"/>
              </w:rPr>
              <w:t xml:space="preserve"> </w:t>
            </w:r>
            <w:proofErr w:type="spellStart"/>
            <w:r w:rsidRPr="00D6510A">
              <w:rPr>
                <w:sz w:val="22"/>
                <w:szCs w:val="22"/>
                <w:lang w:val="en-US"/>
              </w:rPr>
              <w:t>pentium</w:t>
            </w:r>
            <w:proofErr w:type="spellEnd"/>
            <w:r w:rsidRPr="00D6510A">
              <w:rPr>
                <w:sz w:val="22"/>
                <w:szCs w:val="22"/>
              </w:rPr>
              <w:t xml:space="preserve"> </w:t>
            </w:r>
            <w:r w:rsidRPr="00D6510A">
              <w:rPr>
                <w:sz w:val="22"/>
                <w:szCs w:val="22"/>
                <w:lang w:val="en-US"/>
              </w:rPr>
              <w:t>x</w:t>
            </w:r>
            <w:r w:rsidRPr="00D6510A">
              <w:rPr>
                <w:sz w:val="22"/>
                <w:szCs w:val="22"/>
              </w:rPr>
              <w:t xml:space="preserve">2 </w:t>
            </w:r>
            <w:r w:rsidRPr="00D6510A">
              <w:rPr>
                <w:sz w:val="22"/>
                <w:szCs w:val="22"/>
                <w:lang w:val="en-US"/>
              </w:rPr>
              <w:t>g</w:t>
            </w:r>
            <w:r w:rsidRPr="00D6510A">
              <w:rPr>
                <w:sz w:val="22"/>
                <w:szCs w:val="22"/>
              </w:rPr>
              <w:t xml:space="preserve">3250 </w:t>
            </w:r>
            <w:proofErr w:type="spellStart"/>
            <w:r w:rsidRPr="00D6510A">
              <w:rPr>
                <w:sz w:val="22"/>
                <w:szCs w:val="22"/>
              </w:rPr>
              <w:t>клавиатура+мышь</w:t>
            </w:r>
            <w:proofErr w:type="spellEnd"/>
            <w:r w:rsidRPr="00D6510A">
              <w:rPr>
                <w:sz w:val="22"/>
                <w:szCs w:val="22"/>
              </w:rPr>
              <w:t xml:space="preserve"> </w:t>
            </w:r>
            <w:r w:rsidRPr="00D6510A">
              <w:rPr>
                <w:sz w:val="22"/>
                <w:szCs w:val="22"/>
                <w:lang w:val="en-US"/>
              </w:rPr>
              <w:t>L</w:t>
            </w:r>
            <w:r w:rsidRPr="00D6510A">
              <w:rPr>
                <w:sz w:val="22"/>
                <w:szCs w:val="22"/>
              </w:rPr>
              <w:t xml:space="preserve"> (жесткий диск500</w:t>
            </w:r>
            <w:proofErr w:type="spellStart"/>
            <w:r w:rsidRPr="00D6510A">
              <w:rPr>
                <w:sz w:val="22"/>
                <w:szCs w:val="22"/>
                <w:lang w:val="en-US"/>
              </w:rPr>
              <w:t>gb</w:t>
            </w:r>
            <w:proofErr w:type="spellEnd"/>
            <w:r w:rsidRPr="00D6510A">
              <w:rPr>
                <w:sz w:val="22"/>
                <w:szCs w:val="22"/>
              </w:rPr>
              <w:t xml:space="preserve">,монитор </w:t>
            </w:r>
            <w:proofErr w:type="spellStart"/>
            <w:r w:rsidRPr="00D6510A">
              <w:rPr>
                <w:sz w:val="22"/>
                <w:szCs w:val="22"/>
                <w:lang w:val="en-US"/>
              </w:rPr>
              <w:t>philips</w:t>
            </w:r>
            <w:proofErr w:type="spellEnd"/>
            <w:r w:rsidRPr="00D6510A">
              <w:rPr>
                <w:sz w:val="22"/>
                <w:szCs w:val="22"/>
              </w:rPr>
              <w:t xml:space="preserve"> 21.5')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roofErr w:type="gramEnd"/>
          </w:p>
        </w:tc>
        <w:tc>
          <w:tcPr>
            <w:tcW w:w="2262" w:type="dxa"/>
            <w:shd w:val="clear" w:color="auto" w:fill="auto"/>
          </w:tcPr>
          <w:p w14:paraId="75CA693C" w14:textId="77777777" w:rsidR="002C735C" w:rsidRPr="00D6510A" w:rsidRDefault="00B43524" w:rsidP="002718E2">
            <w:pPr>
              <w:pStyle w:val="Style214"/>
              <w:ind w:firstLine="0"/>
              <w:rPr>
                <w:sz w:val="22"/>
                <w:szCs w:val="22"/>
              </w:rPr>
            </w:pPr>
            <w:r w:rsidRPr="00D6510A">
              <w:rPr>
                <w:sz w:val="22"/>
                <w:szCs w:val="22"/>
              </w:rPr>
              <w:t>191023, г. Санкт-Петербург, ул. Канал Грибоедова, 30/32, литер «А», «Б», «Р»</w:t>
            </w:r>
          </w:p>
        </w:tc>
      </w:tr>
    </w:tbl>
    <w:p w14:paraId="5ACBDC34" w14:textId="77777777" w:rsidR="0092300D" w:rsidRPr="007E6725" w:rsidRDefault="0092300D" w:rsidP="0092300D">
      <w:pPr>
        <w:autoSpaceDE w:val="0"/>
        <w:autoSpaceDN w:val="0"/>
        <w:adjustRightInd w:val="0"/>
        <w:jc w:val="both"/>
        <w:rPr>
          <w:rStyle w:val="FontStyle76"/>
          <w:i/>
          <w:color w:val="E36C0A"/>
        </w:rPr>
      </w:pPr>
    </w:p>
    <w:p w14:paraId="3961529E" w14:textId="310E87C3" w:rsidR="00FC241A" w:rsidRPr="007E6725" w:rsidRDefault="00090AC1" w:rsidP="00511619">
      <w:pPr>
        <w:pStyle w:val="1"/>
        <w:jc w:val="center"/>
        <w:rPr>
          <w:rFonts w:ascii="Times New Roman" w:hAnsi="Times New Roman" w:cs="Times New Roman"/>
          <w:b/>
          <w:color w:val="auto"/>
          <w:sz w:val="28"/>
          <w:szCs w:val="28"/>
        </w:rPr>
      </w:pPr>
      <w:bookmarkStart w:id="13" w:name="_Toc203568208"/>
      <w:bookmarkStart w:id="14" w:name="_Hlk70518379"/>
      <w:r w:rsidRPr="007E6725">
        <w:rPr>
          <w:rFonts w:ascii="Times New Roman" w:hAnsi="Times New Roman" w:cs="Times New Roman"/>
          <w:b/>
          <w:color w:val="auto"/>
          <w:sz w:val="28"/>
          <w:szCs w:val="28"/>
        </w:rPr>
        <w:t>7</w:t>
      </w:r>
      <w:r w:rsidR="00D40EAD" w:rsidRPr="007E6725">
        <w:rPr>
          <w:rFonts w:ascii="Times New Roman" w:hAnsi="Times New Roman" w:cs="Times New Roman"/>
          <w:b/>
          <w:color w:val="auto"/>
          <w:sz w:val="28"/>
          <w:szCs w:val="28"/>
        </w:rPr>
        <w:t>. МЕТОДИЧЕСКИЕ УКАЗАНИЯ ДЛЯ ОБУЧАЮЩЕГОСЯ ПО ОСВОЕНИЮ ДИСЦИПЛИНЫ</w:t>
      </w:r>
      <w:bookmarkEnd w:id="13"/>
      <w:r w:rsidR="00D40EAD" w:rsidRPr="007E6725">
        <w:rPr>
          <w:rFonts w:ascii="Times New Roman" w:hAnsi="Times New Roman" w:cs="Times New Roman"/>
          <w:b/>
          <w:color w:val="auto"/>
          <w:sz w:val="28"/>
          <w:szCs w:val="28"/>
        </w:rPr>
        <w:t xml:space="preserve"> </w:t>
      </w:r>
    </w:p>
    <w:p w14:paraId="34D691E0" w14:textId="77777777" w:rsidR="00090AC1" w:rsidRPr="007E6725" w:rsidRDefault="00090AC1" w:rsidP="00090AC1">
      <w:bookmarkStart w:id="15" w:name="_Hlk71636079"/>
    </w:p>
    <w:p w14:paraId="3253426E" w14:textId="4720E8CF" w:rsidR="002404FA" w:rsidRPr="007E6725" w:rsidRDefault="002404FA" w:rsidP="002404FA">
      <w:pPr>
        <w:spacing w:after="0"/>
        <w:ind w:firstLine="709"/>
        <w:jc w:val="both"/>
        <w:rPr>
          <w:rFonts w:ascii="Times New Roman" w:hAnsi="Times New Roman" w:cs="Times New Roman"/>
          <w:sz w:val="28"/>
          <w:szCs w:val="28"/>
        </w:rPr>
      </w:pPr>
      <w:r w:rsidRPr="007E6725">
        <w:rPr>
          <w:rFonts w:ascii="Times New Roman" w:hAnsi="Times New Roman" w:cs="Times New Roman"/>
          <w:sz w:val="28"/>
          <w:szCs w:val="28"/>
        </w:rPr>
        <w:t xml:space="preserve">Приступая к изучению дисциплины, </w:t>
      </w:r>
      <w:r w:rsidR="00BB600A" w:rsidRPr="007E6725">
        <w:rPr>
          <w:rFonts w:ascii="Times New Roman" w:hAnsi="Times New Roman" w:cs="Times New Roman"/>
          <w:sz w:val="28"/>
          <w:szCs w:val="28"/>
        </w:rPr>
        <w:t xml:space="preserve">обучающемуся </w:t>
      </w:r>
      <w:r w:rsidRPr="007E6725">
        <w:rPr>
          <w:rFonts w:ascii="Times New Roman" w:hAnsi="Times New Roman" w:cs="Times New Roman"/>
          <w:sz w:val="28"/>
          <w:szCs w:val="28"/>
        </w:rPr>
        <w:t>необходимо ознакомиться</w:t>
      </w:r>
      <w:r w:rsidR="00BB600A" w:rsidRPr="007E6725">
        <w:rPr>
          <w:rFonts w:ascii="Times New Roman" w:hAnsi="Times New Roman" w:cs="Times New Roman"/>
          <w:sz w:val="28"/>
          <w:szCs w:val="28"/>
        </w:rPr>
        <w:t xml:space="preserve"> со следующими документами</w:t>
      </w:r>
      <w:r w:rsidRPr="007E6725">
        <w:rPr>
          <w:rFonts w:ascii="Times New Roman" w:hAnsi="Times New Roman" w:cs="Times New Roman"/>
          <w:sz w:val="28"/>
          <w:szCs w:val="28"/>
        </w:rPr>
        <w:t xml:space="preserve">: </w:t>
      </w:r>
    </w:p>
    <w:p w14:paraId="3F28331A" w14:textId="66CA5777" w:rsidR="002404FA" w:rsidRPr="007E6725" w:rsidRDefault="00525214"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учебно-методической документацией</w:t>
      </w:r>
      <w:r w:rsidR="002404FA" w:rsidRPr="007E6725">
        <w:rPr>
          <w:rFonts w:ascii="Times New Roman" w:hAnsi="Times New Roman"/>
          <w:sz w:val="28"/>
          <w:szCs w:val="28"/>
        </w:rPr>
        <w:t xml:space="preserve">; </w:t>
      </w:r>
    </w:p>
    <w:p w14:paraId="043D4EAE" w14:textId="015C96FB" w:rsidR="002404FA" w:rsidRPr="007E6725" w:rsidRDefault="00525214" w:rsidP="002404FA">
      <w:pPr>
        <w:pStyle w:val="a3"/>
        <w:numPr>
          <w:ilvl w:val="0"/>
          <w:numId w:val="4"/>
        </w:numPr>
        <w:spacing w:after="0"/>
        <w:ind w:left="0" w:firstLine="709"/>
        <w:jc w:val="both"/>
        <w:rPr>
          <w:rFonts w:ascii="Times New Roman" w:hAnsi="Times New Roman"/>
          <w:sz w:val="28"/>
          <w:szCs w:val="28"/>
        </w:rPr>
      </w:pPr>
      <w:bookmarkStart w:id="16" w:name="_Hlk71636118"/>
      <w:r w:rsidRPr="007E6725">
        <w:rPr>
          <w:rFonts w:ascii="Times New Roman" w:hAnsi="Times New Roman"/>
          <w:sz w:val="28"/>
          <w:szCs w:val="28"/>
        </w:rPr>
        <w:t xml:space="preserve">локальными нормативными актами, регламентирующими основные вопросы организации и осуществления образовательной деятельности, в том числе регламентирующие </w:t>
      </w:r>
      <w:r w:rsidR="002404FA" w:rsidRPr="007E6725">
        <w:rPr>
          <w:rFonts w:ascii="Times New Roman" w:hAnsi="Times New Roman"/>
          <w:sz w:val="28"/>
          <w:szCs w:val="28"/>
        </w:rPr>
        <w:t>поряд</w:t>
      </w:r>
      <w:r w:rsidRPr="007E6725">
        <w:rPr>
          <w:rFonts w:ascii="Times New Roman" w:hAnsi="Times New Roman"/>
          <w:sz w:val="28"/>
          <w:szCs w:val="28"/>
        </w:rPr>
        <w:t>ок</w:t>
      </w:r>
      <w:r w:rsidR="002404FA" w:rsidRPr="007E6725">
        <w:rPr>
          <w:rFonts w:ascii="Times New Roman" w:hAnsi="Times New Roman"/>
          <w:sz w:val="28"/>
          <w:szCs w:val="28"/>
        </w:rPr>
        <w:t xml:space="preserve"> проведения текущего контроля успеваемости и промежуточной аттестации</w:t>
      </w:r>
      <w:r w:rsidRPr="007E6725">
        <w:rPr>
          <w:rFonts w:ascii="Times New Roman" w:hAnsi="Times New Roman"/>
          <w:sz w:val="28"/>
          <w:szCs w:val="28"/>
        </w:rPr>
        <w:t xml:space="preserve"> обучающихся</w:t>
      </w:r>
      <w:bookmarkEnd w:id="16"/>
      <w:r w:rsidR="002404FA" w:rsidRPr="007E6725">
        <w:rPr>
          <w:rFonts w:ascii="Times New Roman" w:hAnsi="Times New Roman"/>
          <w:sz w:val="28"/>
          <w:szCs w:val="28"/>
        </w:rPr>
        <w:t>;</w:t>
      </w:r>
    </w:p>
    <w:p w14:paraId="3F0021B5" w14:textId="0DAAD786" w:rsidR="002404FA" w:rsidRPr="007E6725" w:rsidRDefault="002404FA"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 xml:space="preserve">графиком консультаций </w:t>
      </w:r>
      <w:r w:rsidR="00525214" w:rsidRPr="007E6725">
        <w:rPr>
          <w:rFonts w:ascii="Times New Roman" w:hAnsi="Times New Roman"/>
          <w:sz w:val="28"/>
          <w:szCs w:val="28"/>
        </w:rPr>
        <w:t>сотрудников профессорско-преподавательского состава</w:t>
      </w:r>
      <w:r w:rsidRPr="007E6725">
        <w:rPr>
          <w:rFonts w:ascii="Times New Roman" w:hAnsi="Times New Roman"/>
          <w:sz w:val="28"/>
          <w:szCs w:val="28"/>
        </w:rPr>
        <w:t>.</w:t>
      </w:r>
    </w:p>
    <w:bookmarkEnd w:id="15"/>
    <w:p w14:paraId="211C8F96" w14:textId="15086377" w:rsidR="00632575" w:rsidRPr="007E6725" w:rsidRDefault="002404FA" w:rsidP="00632575">
      <w:pPr>
        <w:spacing w:after="0"/>
        <w:ind w:firstLine="709"/>
        <w:jc w:val="both"/>
        <w:rPr>
          <w:rFonts w:ascii="Times New Roman" w:hAnsi="Times New Roman"/>
          <w:sz w:val="28"/>
          <w:szCs w:val="28"/>
        </w:rPr>
      </w:pPr>
      <w:r w:rsidRPr="007E6725">
        <w:rPr>
          <w:rFonts w:ascii="Times New Roman" w:hAnsi="Times New Roman"/>
          <w:sz w:val="28"/>
          <w:szCs w:val="28"/>
        </w:rPr>
        <w:t xml:space="preserve">Уровень и глубина </w:t>
      </w:r>
      <w:r w:rsidR="00525214" w:rsidRPr="007E6725">
        <w:rPr>
          <w:rFonts w:ascii="Times New Roman" w:hAnsi="Times New Roman"/>
          <w:sz w:val="28"/>
          <w:szCs w:val="28"/>
        </w:rPr>
        <w:t>о</w:t>
      </w:r>
      <w:r w:rsidRPr="007E6725">
        <w:rPr>
          <w:rFonts w:ascii="Times New Roman" w:hAnsi="Times New Roman"/>
          <w:sz w:val="28"/>
          <w:szCs w:val="28"/>
        </w:rPr>
        <w:t xml:space="preserve">своения дисциплины </w:t>
      </w:r>
      <w:r w:rsidR="00525214" w:rsidRPr="007E6725">
        <w:rPr>
          <w:rFonts w:ascii="Times New Roman" w:hAnsi="Times New Roman"/>
          <w:sz w:val="28"/>
          <w:szCs w:val="28"/>
        </w:rPr>
        <w:t xml:space="preserve">определяются </w:t>
      </w:r>
      <w:r w:rsidRPr="007E6725">
        <w:rPr>
          <w:rFonts w:ascii="Times New Roman" w:hAnsi="Times New Roman"/>
          <w:sz w:val="28"/>
          <w:szCs w:val="28"/>
        </w:rPr>
        <w:t>активной и систематической работ</w:t>
      </w:r>
      <w:r w:rsidR="00525214" w:rsidRPr="007E6725">
        <w:rPr>
          <w:rFonts w:ascii="Times New Roman" w:hAnsi="Times New Roman"/>
          <w:sz w:val="28"/>
          <w:szCs w:val="28"/>
        </w:rPr>
        <w:t>ой обучающи</w:t>
      </w:r>
      <w:r w:rsidR="00632575" w:rsidRPr="007E6725">
        <w:rPr>
          <w:rFonts w:ascii="Times New Roman" w:hAnsi="Times New Roman"/>
          <w:sz w:val="28"/>
          <w:szCs w:val="28"/>
        </w:rPr>
        <w:t>х</w:t>
      </w:r>
      <w:r w:rsidR="00525214" w:rsidRPr="007E6725">
        <w:rPr>
          <w:rFonts w:ascii="Times New Roman" w:hAnsi="Times New Roman"/>
          <w:sz w:val="28"/>
          <w:szCs w:val="28"/>
        </w:rPr>
        <w:t xml:space="preserve">ся </w:t>
      </w:r>
      <w:r w:rsidRPr="007E6725">
        <w:rPr>
          <w:rFonts w:ascii="Times New Roman" w:hAnsi="Times New Roman"/>
          <w:sz w:val="28"/>
          <w:szCs w:val="28"/>
        </w:rPr>
        <w:t xml:space="preserve">на лекционных занятиях, </w:t>
      </w:r>
      <w:r w:rsidR="00E23467" w:rsidRPr="007E6725">
        <w:rPr>
          <w:rFonts w:ascii="Times New Roman" w:hAnsi="Times New Roman"/>
          <w:sz w:val="28"/>
          <w:szCs w:val="28"/>
        </w:rPr>
        <w:t xml:space="preserve">занятиях семинарского типа, </w:t>
      </w:r>
      <w:r w:rsidRPr="007E6725">
        <w:rPr>
          <w:rFonts w:ascii="Times New Roman" w:hAnsi="Times New Roman"/>
          <w:sz w:val="28"/>
          <w:szCs w:val="28"/>
        </w:rPr>
        <w:t>выполнени</w:t>
      </w:r>
      <w:r w:rsidR="00525214" w:rsidRPr="007E6725">
        <w:rPr>
          <w:rFonts w:ascii="Times New Roman" w:hAnsi="Times New Roman"/>
          <w:sz w:val="28"/>
          <w:szCs w:val="28"/>
        </w:rPr>
        <w:t>ем</w:t>
      </w:r>
      <w:r w:rsidRPr="007E6725">
        <w:rPr>
          <w:rFonts w:ascii="Times New Roman" w:hAnsi="Times New Roman"/>
          <w:sz w:val="28"/>
          <w:szCs w:val="28"/>
        </w:rPr>
        <w:t xml:space="preserve"> </w:t>
      </w:r>
      <w:r w:rsidR="00BB600A" w:rsidRPr="007E6725">
        <w:rPr>
          <w:rFonts w:ascii="Times New Roman" w:hAnsi="Times New Roman"/>
          <w:sz w:val="28"/>
          <w:szCs w:val="28"/>
        </w:rPr>
        <w:t>самостоятельной работы, в том числе</w:t>
      </w:r>
      <w:r w:rsidR="00525214" w:rsidRPr="007E6725">
        <w:rPr>
          <w:rFonts w:ascii="Times New Roman" w:hAnsi="Times New Roman"/>
          <w:sz w:val="28"/>
          <w:szCs w:val="28"/>
        </w:rPr>
        <w:t xml:space="preserve"> в части</w:t>
      </w:r>
      <w:r w:rsidR="00632575" w:rsidRPr="007E6725">
        <w:rPr>
          <w:rFonts w:ascii="Times New Roman" w:hAnsi="Times New Roman"/>
          <w:sz w:val="28"/>
          <w:szCs w:val="28"/>
        </w:rPr>
        <w:t xml:space="preserve"> </w:t>
      </w:r>
      <w:r w:rsidR="00BB600A" w:rsidRPr="007E6725">
        <w:rPr>
          <w:rFonts w:ascii="Times New Roman" w:hAnsi="Times New Roman"/>
          <w:sz w:val="28"/>
          <w:szCs w:val="28"/>
        </w:rPr>
        <w:t>выделени</w:t>
      </w:r>
      <w:r w:rsidR="00632575" w:rsidRPr="007E6725">
        <w:rPr>
          <w:rFonts w:ascii="Times New Roman" w:hAnsi="Times New Roman"/>
          <w:sz w:val="28"/>
          <w:szCs w:val="28"/>
        </w:rPr>
        <w:t>я</w:t>
      </w:r>
      <w:r w:rsidR="00BB600A" w:rsidRPr="007E6725">
        <w:rPr>
          <w:rFonts w:ascii="Times New Roman" w:hAnsi="Times New Roman"/>
          <w:sz w:val="28"/>
          <w:szCs w:val="28"/>
        </w:rPr>
        <w:t xml:space="preserve"> наиболее значимых и актуальных проблем</w:t>
      </w:r>
      <w:r w:rsidR="00F12F74" w:rsidRPr="007E6725">
        <w:rPr>
          <w:rFonts w:ascii="Times New Roman" w:hAnsi="Times New Roman"/>
          <w:sz w:val="28"/>
          <w:szCs w:val="28"/>
        </w:rPr>
        <w:t xml:space="preserve"> для дальнейшего</w:t>
      </w:r>
      <w:r w:rsidR="00E23467" w:rsidRPr="007E6725">
        <w:rPr>
          <w:rFonts w:ascii="Times New Roman" w:hAnsi="Times New Roman"/>
          <w:sz w:val="28"/>
          <w:szCs w:val="28"/>
        </w:rPr>
        <w:t xml:space="preserve"> изучения</w:t>
      </w:r>
      <w:r w:rsidR="00BB600A" w:rsidRPr="007E6725">
        <w:rPr>
          <w:rFonts w:ascii="Times New Roman" w:hAnsi="Times New Roman"/>
          <w:sz w:val="28"/>
          <w:szCs w:val="28"/>
        </w:rPr>
        <w:t xml:space="preserve">. </w:t>
      </w:r>
      <w:r w:rsidR="00632575" w:rsidRPr="007E6725">
        <w:rPr>
          <w:rFonts w:ascii="Times New Roman" w:hAnsi="Times New Roman"/>
          <w:sz w:val="28"/>
          <w:szCs w:val="28"/>
        </w:rPr>
        <w:t>Особым условием</w:t>
      </w:r>
      <w:r w:rsidR="008A191A" w:rsidRPr="007E6725">
        <w:rPr>
          <w:rFonts w:ascii="Times New Roman" w:hAnsi="Times New Roman"/>
          <w:sz w:val="28"/>
          <w:szCs w:val="28"/>
        </w:rPr>
        <w:t xml:space="preserve"> качественного</w:t>
      </w:r>
      <w:r w:rsidR="00632575" w:rsidRPr="007E6725">
        <w:rPr>
          <w:rFonts w:ascii="Times New Roman" w:hAnsi="Times New Roman"/>
          <w:sz w:val="28"/>
          <w:szCs w:val="28"/>
        </w:rPr>
        <w:t xml:space="preserve"> освоения дисциплины является </w:t>
      </w:r>
      <w:r w:rsidR="008A191A" w:rsidRPr="007E6725">
        <w:rPr>
          <w:rFonts w:ascii="Times New Roman" w:hAnsi="Times New Roman"/>
          <w:sz w:val="28"/>
          <w:szCs w:val="28"/>
        </w:rPr>
        <w:t xml:space="preserve">эффективная </w:t>
      </w:r>
      <w:r w:rsidR="00632575" w:rsidRPr="007E6725">
        <w:rPr>
          <w:rFonts w:ascii="Times New Roman" w:hAnsi="Times New Roman"/>
          <w:sz w:val="28"/>
          <w:szCs w:val="28"/>
        </w:rPr>
        <w:t>организация труда, позволяющ</w:t>
      </w:r>
      <w:r w:rsidR="008A191A" w:rsidRPr="007E6725">
        <w:rPr>
          <w:rFonts w:ascii="Times New Roman" w:hAnsi="Times New Roman"/>
          <w:sz w:val="28"/>
          <w:szCs w:val="28"/>
        </w:rPr>
        <w:t>ая</w:t>
      </w:r>
      <w:r w:rsidR="00632575" w:rsidRPr="007E6725">
        <w:rPr>
          <w:rFonts w:ascii="Times New Roman" w:hAnsi="Times New Roman"/>
          <w:sz w:val="28"/>
          <w:szCs w:val="28"/>
        </w:rPr>
        <w:t xml:space="preserve"> распределить учебную нагрузку равномерно в соответствии с графиком учебного процесса.</w:t>
      </w:r>
    </w:p>
    <w:p w14:paraId="7BA2F8FD" w14:textId="2E5C99E7" w:rsidR="00BB600A" w:rsidRPr="007E6725" w:rsidRDefault="00BB600A"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При подготовке к </w:t>
      </w:r>
      <w:r w:rsidR="00525214" w:rsidRPr="007E6725">
        <w:rPr>
          <w:rFonts w:ascii="Times New Roman" w:hAnsi="Times New Roman"/>
          <w:sz w:val="28"/>
          <w:szCs w:val="28"/>
        </w:rPr>
        <w:t xml:space="preserve">учебным </w:t>
      </w:r>
      <w:r w:rsidRPr="007E6725">
        <w:rPr>
          <w:rFonts w:ascii="Times New Roman" w:hAnsi="Times New Roman"/>
          <w:sz w:val="28"/>
          <w:szCs w:val="28"/>
        </w:rPr>
        <w:t>занятиям обучающи</w:t>
      </w:r>
      <w:r w:rsidR="00525214" w:rsidRPr="007E6725">
        <w:rPr>
          <w:rFonts w:ascii="Times New Roman" w:hAnsi="Times New Roman"/>
          <w:sz w:val="28"/>
          <w:szCs w:val="28"/>
        </w:rPr>
        <w:t>мся</w:t>
      </w:r>
      <w:r w:rsidRPr="007E6725">
        <w:rPr>
          <w:rFonts w:ascii="Times New Roman" w:hAnsi="Times New Roman"/>
          <w:sz w:val="28"/>
          <w:szCs w:val="28"/>
        </w:rPr>
        <w:t xml:space="preserve"> </w:t>
      </w:r>
      <w:r w:rsidR="00525214" w:rsidRPr="007E6725">
        <w:rPr>
          <w:rFonts w:ascii="Times New Roman" w:hAnsi="Times New Roman"/>
          <w:sz w:val="28"/>
          <w:szCs w:val="28"/>
        </w:rPr>
        <w:t xml:space="preserve">предоставляется возможность посещения </w:t>
      </w:r>
      <w:r w:rsidRPr="007E6725">
        <w:rPr>
          <w:rFonts w:ascii="Times New Roman" w:hAnsi="Times New Roman"/>
          <w:sz w:val="28"/>
          <w:szCs w:val="28"/>
        </w:rPr>
        <w:t>консультаци</w:t>
      </w:r>
      <w:r w:rsidR="00525214" w:rsidRPr="007E6725">
        <w:rPr>
          <w:rFonts w:ascii="Times New Roman" w:hAnsi="Times New Roman"/>
          <w:sz w:val="28"/>
          <w:szCs w:val="28"/>
        </w:rPr>
        <w:t>й</w:t>
      </w:r>
      <w:r w:rsidRPr="007E6725">
        <w:rPr>
          <w:rFonts w:ascii="Times New Roman" w:hAnsi="Times New Roman"/>
          <w:sz w:val="28"/>
          <w:szCs w:val="28"/>
        </w:rPr>
        <w:t xml:space="preserve"> </w:t>
      </w:r>
      <w:r w:rsidR="00525214" w:rsidRPr="007E6725">
        <w:rPr>
          <w:rFonts w:ascii="Times New Roman" w:hAnsi="Times New Roman"/>
          <w:sz w:val="28"/>
          <w:szCs w:val="28"/>
        </w:rPr>
        <w:t xml:space="preserve">сотрудников профессорско-преподавательского состава </w:t>
      </w:r>
      <w:r w:rsidR="00632575" w:rsidRPr="007E6725">
        <w:rPr>
          <w:rFonts w:ascii="Times New Roman" w:hAnsi="Times New Roman"/>
          <w:sz w:val="28"/>
          <w:szCs w:val="28"/>
        </w:rPr>
        <w:t xml:space="preserve">СПбГЭУ </w:t>
      </w:r>
      <w:r w:rsidR="00F12F74" w:rsidRPr="007E6725">
        <w:rPr>
          <w:rFonts w:ascii="Times New Roman" w:hAnsi="Times New Roman"/>
          <w:sz w:val="28"/>
          <w:szCs w:val="28"/>
        </w:rPr>
        <w:t xml:space="preserve">согласно </w:t>
      </w:r>
      <w:r w:rsidRPr="007E6725">
        <w:rPr>
          <w:rFonts w:ascii="Times New Roman" w:hAnsi="Times New Roman"/>
          <w:sz w:val="28"/>
          <w:szCs w:val="28"/>
        </w:rPr>
        <w:t xml:space="preserve">расписанию, установленному </w:t>
      </w:r>
      <w:r w:rsidR="00632575" w:rsidRPr="007E6725">
        <w:rPr>
          <w:rFonts w:ascii="Times New Roman" w:hAnsi="Times New Roman"/>
          <w:sz w:val="28"/>
          <w:szCs w:val="28"/>
        </w:rPr>
        <w:t xml:space="preserve">в </w:t>
      </w:r>
      <w:r w:rsidRPr="007E6725">
        <w:rPr>
          <w:rFonts w:ascii="Times New Roman" w:hAnsi="Times New Roman"/>
          <w:sz w:val="28"/>
          <w:szCs w:val="28"/>
        </w:rPr>
        <w:t>график</w:t>
      </w:r>
      <w:r w:rsidR="00632575" w:rsidRPr="007E6725">
        <w:rPr>
          <w:rFonts w:ascii="Times New Roman" w:hAnsi="Times New Roman"/>
          <w:sz w:val="28"/>
          <w:szCs w:val="28"/>
        </w:rPr>
        <w:t>е</w:t>
      </w:r>
      <w:r w:rsidRPr="007E6725">
        <w:rPr>
          <w:rFonts w:ascii="Times New Roman" w:hAnsi="Times New Roman"/>
          <w:sz w:val="28"/>
          <w:szCs w:val="28"/>
        </w:rPr>
        <w:t xml:space="preserve"> консультаций.</w:t>
      </w:r>
    </w:p>
    <w:p w14:paraId="61D57134" w14:textId="3A7B2D6A" w:rsidR="00F12F74" w:rsidRPr="007E6725" w:rsidRDefault="00F12F74"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Аудиторная и внеаудиторная работа обучающихся </w:t>
      </w:r>
      <w:r w:rsidR="008A191A" w:rsidRPr="007E6725">
        <w:rPr>
          <w:rFonts w:ascii="Times New Roman" w:hAnsi="Times New Roman"/>
          <w:sz w:val="28"/>
          <w:szCs w:val="28"/>
        </w:rPr>
        <w:t xml:space="preserve">должна быть </w:t>
      </w:r>
      <w:r w:rsidR="00632575" w:rsidRPr="007E6725">
        <w:rPr>
          <w:rFonts w:ascii="Times New Roman" w:hAnsi="Times New Roman"/>
          <w:sz w:val="28"/>
          <w:szCs w:val="28"/>
        </w:rPr>
        <w:t>направлена на формирование</w:t>
      </w:r>
      <w:r w:rsidRPr="007E6725">
        <w:rPr>
          <w:rFonts w:ascii="Times New Roman" w:hAnsi="Times New Roman"/>
          <w:sz w:val="28"/>
          <w:szCs w:val="28"/>
        </w:rPr>
        <w:t xml:space="preserve">: </w:t>
      </w:r>
    </w:p>
    <w:p w14:paraId="23D7B5A5" w14:textId="7804AA04" w:rsidR="00F12F74"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фундаментальных основ мировоззрения обучающихся и естественнонаучного познания</w:t>
      </w:r>
      <w:r w:rsidR="00F12F74" w:rsidRPr="007E6725">
        <w:rPr>
          <w:rFonts w:ascii="Times New Roman" w:hAnsi="Times New Roman"/>
          <w:sz w:val="28"/>
          <w:szCs w:val="28"/>
        </w:rPr>
        <w:t>;</w:t>
      </w:r>
    </w:p>
    <w:p w14:paraId="7DE83B6B" w14:textId="65FB634C" w:rsidR="00F12F74" w:rsidRPr="007E6725" w:rsidRDefault="00F12F74"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базисных знаний, соответствующих направлению подготовки и заявленной профессиональной области</w:t>
      </w:r>
      <w:r w:rsidR="00E23467" w:rsidRPr="007E6725">
        <w:rPr>
          <w:rFonts w:ascii="Times New Roman" w:hAnsi="Times New Roman"/>
          <w:sz w:val="28"/>
          <w:szCs w:val="28"/>
        </w:rPr>
        <w:t>, формирующих целевую и профессиональную основу для подготовки кадров;</w:t>
      </w:r>
    </w:p>
    <w:p w14:paraId="203DBAAF" w14:textId="781D4095" w:rsidR="00E23467"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профессиональных компетенций ориентированных на удовлетворение потребностей рынка труда</w:t>
      </w:r>
      <w:r w:rsidR="00C246FF" w:rsidRPr="007E6725">
        <w:rPr>
          <w:rFonts w:ascii="Times New Roman" w:hAnsi="Times New Roman"/>
          <w:sz w:val="28"/>
          <w:szCs w:val="28"/>
        </w:rPr>
        <w:t>;</w:t>
      </w:r>
    </w:p>
    <w:p w14:paraId="5F20E0E0" w14:textId="3D92B747" w:rsidR="00E23467" w:rsidRPr="007E6725" w:rsidRDefault="00E23467" w:rsidP="00E23467">
      <w:pPr>
        <w:pStyle w:val="Default"/>
        <w:numPr>
          <w:ilvl w:val="0"/>
          <w:numId w:val="7"/>
        </w:numPr>
        <w:jc w:val="both"/>
      </w:pPr>
      <w:r w:rsidRPr="007E6725">
        <w:rPr>
          <w:sz w:val="28"/>
          <w:szCs w:val="28"/>
        </w:rPr>
        <w:t>индивидуальной траектории посредством освоени</w:t>
      </w:r>
      <w:r w:rsidR="008A191A" w:rsidRPr="007E6725">
        <w:rPr>
          <w:sz w:val="28"/>
          <w:szCs w:val="28"/>
        </w:rPr>
        <w:t>я</w:t>
      </w:r>
      <w:r w:rsidRPr="007E6725">
        <w:rPr>
          <w:sz w:val="28"/>
          <w:szCs w:val="28"/>
        </w:rPr>
        <w:t xml:space="preserve"> уникального набора профессиональных компетенций</w:t>
      </w:r>
      <w:r w:rsidR="008A191A" w:rsidRPr="007E6725">
        <w:rPr>
          <w:sz w:val="28"/>
          <w:szCs w:val="28"/>
        </w:rPr>
        <w:t xml:space="preserve"> </w:t>
      </w:r>
      <w:r w:rsidRPr="007E6725">
        <w:rPr>
          <w:sz w:val="28"/>
          <w:szCs w:val="28"/>
        </w:rPr>
        <w:t xml:space="preserve">дополняющих </w:t>
      </w:r>
      <w:proofErr w:type="spellStart"/>
      <w:r w:rsidRPr="007E6725">
        <w:rPr>
          <w:sz w:val="28"/>
          <w:szCs w:val="28"/>
        </w:rPr>
        <w:t>компетентностную</w:t>
      </w:r>
      <w:proofErr w:type="spellEnd"/>
      <w:r w:rsidRPr="007E6725">
        <w:rPr>
          <w:sz w:val="28"/>
          <w:szCs w:val="28"/>
        </w:rPr>
        <w:t xml:space="preserve"> модель обучающегося, за счет ориентации на конкретные профессиональные специализированные области знаний, определяемые представителями рынка труда;</w:t>
      </w:r>
    </w:p>
    <w:p w14:paraId="050B8CB3" w14:textId="408E05BF" w:rsidR="002C735C" w:rsidRPr="007E6725" w:rsidRDefault="00E23467" w:rsidP="00E23467">
      <w:pPr>
        <w:pStyle w:val="a3"/>
        <w:numPr>
          <w:ilvl w:val="0"/>
          <w:numId w:val="7"/>
        </w:numPr>
        <w:spacing w:after="0"/>
        <w:jc w:val="both"/>
        <w:rPr>
          <w:rFonts w:ascii="Times New Roman" w:hAnsi="Times New Roman"/>
          <w:sz w:val="28"/>
          <w:szCs w:val="28"/>
        </w:rPr>
      </w:pPr>
      <w:proofErr w:type="spellStart"/>
      <w:r w:rsidRPr="007E6725">
        <w:rPr>
          <w:rFonts w:ascii="Times New Roman" w:hAnsi="Times New Roman"/>
          <w:sz w:val="28"/>
          <w:szCs w:val="28"/>
        </w:rPr>
        <w:t>метанавыков</w:t>
      </w:r>
      <w:proofErr w:type="spellEnd"/>
      <w:r w:rsidRPr="007E6725">
        <w:rPr>
          <w:rFonts w:ascii="Times New Roman" w:hAnsi="Times New Roman"/>
          <w:sz w:val="28"/>
          <w:szCs w:val="28"/>
        </w:rPr>
        <w:t xml:space="preserve"> обучающихся, таких как: командная работа и лидерство, анализ данных, цифровые навыки, разработка и реализация проектов, межкультурное взаимодействие.</w:t>
      </w:r>
      <w:bookmarkEnd w:id="14"/>
    </w:p>
    <w:p w14:paraId="27217563" w14:textId="26A711FF" w:rsidR="00D40EAD" w:rsidRPr="007E6725" w:rsidRDefault="00090AC1" w:rsidP="00090AC1">
      <w:pPr>
        <w:pStyle w:val="1"/>
        <w:jc w:val="center"/>
        <w:rPr>
          <w:rFonts w:ascii="Times New Roman" w:hAnsi="Times New Roman" w:cs="Times New Roman"/>
          <w:b/>
          <w:color w:val="auto"/>
          <w:sz w:val="28"/>
          <w:szCs w:val="28"/>
        </w:rPr>
      </w:pPr>
      <w:bookmarkStart w:id="17" w:name="_Toc203568209"/>
      <w:r w:rsidRPr="007E6725">
        <w:rPr>
          <w:rFonts w:ascii="Times New Roman" w:hAnsi="Times New Roman" w:cs="Times New Roman"/>
          <w:b/>
          <w:color w:val="auto"/>
          <w:sz w:val="28"/>
          <w:szCs w:val="28"/>
        </w:rPr>
        <w:t>8</w:t>
      </w:r>
      <w:r w:rsidR="00D40EAD" w:rsidRPr="007E6725">
        <w:rPr>
          <w:rFonts w:ascii="Times New Roman" w:hAnsi="Times New Roman" w:cs="Times New Roman"/>
          <w:b/>
          <w:color w:val="auto"/>
          <w:sz w:val="28"/>
          <w:szCs w:val="28"/>
        </w:rPr>
        <w:t>. ОСОБЕННОСТИ ОСВОЕНИЯ ДИСЦИПЛИНЫ ДЛЯ ИНВАЛИДОВ И ЛИЦ С ОГРАНИЧЕННЫМИ ВОЗМОЖНОСТЯМИ ЗДОРОВЬЯ</w:t>
      </w:r>
      <w:bookmarkEnd w:id="17"/>
    </w:p>
    <w:p w14:paraId="726A3262" w14:textId="77777777" w:rsidR="00090AC1" w:rsidRPr="007E6725" w:rsidRDefault="00090AC1" w:rsidP="00090AC1"/>
    <w:p w14:paraId="49A11FF2" w14:textId="77777777" w:rsidR="0018274C" w:rsidRPr="007E6725" w:rsidRDefault="0018274C" w:rsidP="0018274C">
      <w:pPr>
        <w:jc w:val="both"/>
        <w:rPr>
          <w:rFonts w:ascii="Times New Roman" w:hAnsi="Times New Roman" w:cs="Times New Roman"/>
          <w:sz w:val="28"/>
          <w:szCs w:val="28"/>
        </w:rPr>
      </w:pPr>
      <w:r w:rsidRPr="007E6725">
        <w:rPr>
          <w:rFonts w:ascii="Times New Roman" w:hAnsi="Times New Roman" w:cs="Times New Roman"/>
          <w:sz w:val="28"/>
          <w:szCs w:val="28"/>
        </w:rPr>
        <w:tab/>
        <w:t xml:space="preserve">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 составленных с учетом особенностей психофизического развития, индивидуальных возможностей и состояния здоровья таких обучающихся (обучающегося). </w:t>
      </w:r>
    </w:p>
    <w:p w14:paraId="45535D9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В целях освоения учебной программы дисциплины инвалидами и лицами с ограниченными возможностями здоровья Университет обеспечивает: </w:t>
      </w:r>
    </w:p>
    <w:p w14:paraId="2A3AE338"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зрению: размещение в доступных для обучающихся, являющихся слепыми или слабовидящими, местах и в адаптированной форме справочной информации о расписании учебных занятий; присутствие ассистента, оказывающего обучающемуся необходимую помощь; выпуск альтернативных форматов методических материалов (крупный шрифт или аудиофайлы); </w:t>
      </w:r>
    </w:p>
    <w:p w14:paraId="302BA201"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слуху: надлежащими звуковыми средствами воспроизведение информации; </w:t>
      </w:r>
    </w:p>
    <w:p w14:paraId="14F2BED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имеющих нарушения опорно-двигательного аппарата: возможность беспрепятственного доступа обучающихся в учебные помещения, туалетные комнаты и другие помещения кафедры, а также пребывание в указанных помещениях. </w:t>
      </w:r>
    </w:p>
    <w:p w14:paraId="3F909DC4" w14:textId="6AA12042" w:rsidR="00315CA6"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Обучающиеся из числа инвалидов и лиц с ОВЗ обеспечены печатными и (или) электронными образовательными ресурсами в формах, адаптированных к ограничениям их здоровья. Образование обучающихся с ограниченными возможностями здоровья может быть организовано как совместно с другими обучающимися, так и в отдельных группах или в отдельных организациях.</w:t>
      </w:r>
    </w:p>
    <w:p w14:paraId="425F74D2" w14:textId="17847229" w:rsidR="00090AC1" w:rsidRPr="007E6725" w:rsidRDefault="00090AC1">
      <w:pPr>
        <w:rPr>
          <w:rFonts w:ascii="Times New Roman" w:hAnsi="Times New Roman" w:cs="Times New Roman"/>
          <w:sz w:val="24"/>
          <w:szCs w:val="28"/>
        </w:rPr>
      </w:pPr>
      <w:r w:rsidRPr="007E6725">
        <w:rPr>
          <w:rFonts w:ascii="Times New Roman" w:hAnsi="Times New Roman" w:cs="Times New Roman"/>
          <w:sz w:val="24"/>
          <w:szCs w:val="28"/>
        </w:rPr>
        <w:br w:type="page"/>
      </w:r>
    </w:p>
    <w:p w14:paraId="4F1C58D9" w14:textId="77777777" w:rsidR="00090AC1" w:rsidRPr="007E6725" w:rsidRDefault="00090AC1" w:rsidP="0018274C">
      <w:pPr>
        <w:ind w:firstLine="708"/>
        <w:jc w:val="both"/>
        <w:rPr>
          <w:rFonts w:ascii="Times New Roman" w:hAnsi="Times New Roman" w:cs="Times New Roman"/>
          <w:sz w:val="24"/>
          <w:szCs w:val="28"/>
        </w:rPr>
      </w:pPr>
    </w:p>
    <w:p w14:paraId="003B87C6" w14:textId="1FA39965" w:rsidR="00090AC1" w:rsidRPr="007E6725" w:rsidRDefault="00090AC1" w:rsidP="00090AC1">
      <w:pPr>
        <w:pStyle w:val="1"/>
        <w:jc w:val="center"/>
        <w:rPr>
          <w:rFonts w:ascii="Times New Roman" w:hAnsi="Times New Roman" w:cs="Times New Roman"/>
          <w:b/>
          <w:color w:val="auto"/>
          <w:sz w:val="28"/>
          <w:szCs w:val="28"/>
        </w:rPr>
      </w:pPr>
      <w:bookmarkStart w:id="18" w:name="_Toc203568210"/>
      <w:r w:rsidRPr="007E6725">
        <w:rPr>
          <w:rFonts w:ascii="Times New Roman" w:hAnsi="Times New Roman" w:cs="Times New Roman"/>
          <w:b/>
          <w:color w:val="auto"/>
          <w:sz w:val="28"/>
          <w:szCs w:val="28"/>
        </w:rPr>
        <w:t>ФОНД ОЦЕНОЧНЫХ СРЕДСТВ</w:t>
      </w:r>
      <w:bookmarkEnd w:id="18"/>
    </w:p>
    <w:p w14:paraId="62406805" w14:textId="77777777" w:rsidR="00090AC1" w:rsidRPr="007E6725" w:rsidRDefault="00090AC1" w:rsidP="00090AC1"/>
    <w:p w14:paraId="06D47114" w14:textId="3940776C" w:rsidR="00090AC1" w:rsidRPr="00853C95" w:rsidRDefault="00090AC1" w:rsidP="00090AC1">
      <w:pPr>
        <w:pStyle w:val="2"/>
        <w:jc w:val="center"/>
        <w:rPr>
          <w:rFonts w:ascii="Times New Roman" w:hAnsi="Times New Roman" w:cs="Times New Roman"/>
          <w:b/>
          <w:color w:val="auto"/>
          <w:sz w:val="28"/>
          <w:szCs w:val="28"/>
        </w:rPr>
      </w:pPr>
      <w:bookmarkStart w:id="19" w:name="_Toc203568211"/>
      <w:r w:rsidRPr="00853C95">
        <w:rPr>
          <w:rFonts w:ascii="Times New Roman" w:hAnsi="Times New Roman" w:cs="Times New Roman"/>
          <w:b/>
          <w:color w:val="auto"/>
          <w:sz w:val="28"/>
          <w:szCs w:val="28"/>
        </w:rPr>
        <w:t xml:space="preserve">1.1 Контрольные вопросы и задания к </w:t>
      </w:r>
      <w:r w:rsidR="00205002" w:rsidRPr="00853C95">
        <w:rPr>
          <w:rFonts w:ascii="Times New Roman" w:hAnsi="Times New Roman" w:cs="Times New Roman"/>
          <w:b/>
          <w:color w:val="auto"/>
          <w:sz w:val="28"/>
          <w:szCs w:val="28"/>
        </w:rPr>
        <w:t>промежуточной аттестации</w:t>
      </w:r>
      <w:bookmarkEnd w:id="19"/>
    </w:p>
    <w:p w14:paraId="1F02BDF2" w14:textId="77777777" w:rsidR="00090AC1" w:rsidRPr="007E6725" w:rsidRDefault="00090AC1" w:rsidP="00090AC1">
      <w:pPr>
        <w:pStyle w:val="Default"/>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D6510A" w14:paraId="02450525" w14:textId="77777777" w:rsidTr="00D67E17">
        <w:tc>
          <w:tcPr>
            <w:tcW w:w="562" w:type="dxa"/>
          </w:tcPr>
          <w:p w14:paraId="6FD24175" w14:textId="77777777" w:rsidR="00D6510A" w:rsidRPr="001D5A1C" w:rsidRDefault="00D6510A" w:rsidP="00D67E17">
            <w:pPr>
              <w:pStyle w:val="Default"/>
              <w:spacing w:after="30"/>
              <w:jc w:val="both"/>
              <w:rPr>
                <w:sz w:val="23"/>
                <w:szCs w:val="23"/>
              </w:rPr>
            </w:pPr>
          </w:p>
        </w:tc>
        <w:tc>
          <w:tcPr>
            <w:tcW w:w="8783" w:type="dxa"/>
          </w:tcPr>
          <w:p w14:paraId="70262421" w14:textId="77777777" w:rsidR="00D6510A" w:rsidRPr="00D6510A" w:rsidRDefault="00D6510A" w:rsidP="00D67E17">
            <w:pPr>
              <w:pStyle w:val="Default"/>
              <w:spacing w:after="30"/>
              <w:jc w:val="both"/>
              <w:rPr>
                <w:sz w:val="23"/>
                <w:szCs w:val="23"/>
              </w:rPr>
            </w:pPr>
            <w:r w:rsidRPr="00D6510A">
              <w:rPr>
                <w:sz w:val="23"/>
                <w:szCs w:val="23"/>
              </w:rPr>
              <w:t>Рабочей программой дисциплины не предусмотрено.</w:t>
            </w:r>
          </w:p>
        </w:tc>
      </w:tr>
    </w:tbl>
    <w:p w14:paraId="7DAFBE47" w14:textId="21D38B18" w:rsidR="005B37A7" w:rsidRDefault="005B37A7" w:rsidP="00523021">
      <w:pPr>
        <w:pStyle w:val="Default"/>
        <w:spacing w:after="30"/>
        <w:jc w:val="both"/>
        <w:rPr>
          <w:sz w:val="23"/>
          <w:szCs w:val="23"/>
        </w:rPr>
      </w:pPr>
    </w:p>
    <w:p w14:paraId="53F022AD" w14:textId="6EE3D18E" w:rsidR="00090AC1" w:rsidRPr="00853C95" w:rsidRDefault="00090AC1" w:rsidP="00090AC1">
      <w:pPr>
        <w:pStyle w:val="2"/>
        <w:jc w:val="center"/>
        <w:rPr>
          <w:rFonts w:ascii="Times New Roman" w:hAnsi="Times New Roman" w:cs="Times New Roman"/>
          <w:b/>
          <w:color w:val="auto"/>
          <w:sz w:val="28"/>
          <w:szCs w:val="28"/>
        </w:rPr>
      </w:pPr>
      <w:bookmarkStart w:id="20" w:name="_Toc203568212"/>
      <w:r w:rsidRPr="00853C95">
        <w:rPr>
          <w:rFonts w:ascii="Times New Roman" w:hAnsi="Times New Roman" w:cs="Times New Roman"/>
          <w:b/>
          <w:color w:val="auto"/>
          <w:sz w:val="28"/>
          <w:szCs w:val="28"/>
        </w:rPr>
        <w:t>1.2 Темы письменных работ</w:t>
      </w:r>
      <w:bookmarkEnd w:id="20"/>
    </w:p>
    <w:p w14:paraId="6904EDF9" w14:textId="77777777" w:rsidR="00AD3A54" w:rsidRPr="007E6725" w:rsidRDefault="00090AC1" w:rsidP="00090AC1">
      <w:pPr>
        <w:pStyle w:val="Default"/>
        <w:rPr>
          <w:sz w:val="23"/>
          <w:szCs w:val="23"/>
        </w:rPr>
      </w:pPr>
      <w:r w:rsidRPr="007E6725">
        <w:rPr>
          <w:sz w:val="23"/>
          <w:szCs w:val="23"/>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AD3A54" w14:paraId="3635EAB4" w14:textId="77777777" w:rsidTr="00F00293">
        <w:tc>
          <w:tcPr>
            <w:tcW w:w="562" w:type="dxa"/>
          </w:tcPr>
          <w:p w14:paraId="7D2A51AE" w14:textId="55972E5F" w:rsidR="00AD3A54" w:rsidRPr="009E6058" w:rsidRDefault="00AD3A54" w:rsidP="00801458">
            <w:pPr>
              <w:pStyle w:val="Default"/>
              <w:spacing w:after="30"/>
              <w:jc w:val="both"/>
              <w:rPr>
                <w:sz w:val="23"/>
                <w:szCs w:val="23"/>
                <w:lang w:val="en-US"/>
              </w:rPr>
            </w:pPr>
          </w:p>
        </w:tc>
        <w:tc>
          <w:tcPr>
            <w:tcW w:w="8783" w:type="dxa"/>
          </w:tcPr>
          <w:p w14:paraId="5B8C7373" w14:textId="1EEF2710" w:rsidR="00AD3A54" w:rsidRPr="00D6510A" w:rsidRDefault="00AD3A54" w:rsidP="00801458">
            <w:pPr>
              <w:pStyle w:val="Default"/>
              <w:spacing w:after="30"/>
              <w:jc w:val="both"/>
              <w:rPr>
                <w:sz w:val="23"/>
                <w:szCs w:val="23"/>
              </w:rPr>
            </w:pPr>
            <w:r w:rsidRPr="00D6510A">
              <w:rPr>
                <w:sz w:val="23"/>
                <w:szCs w:val="23"/>
              </w:rPr>
              <w:t>Рабочей программой дисциплины не предусмотрено.</w:t>
            </w:r>
          </w:p>
        </w:tc>
      </w:tr>
    </w:tbl>
    <w:p w14:paraId="30DE164A" w14:textId="77777777" w:rsidR="005D65A5" w:rsidRDefault="005D65A5" w:rsidP="005D65A5">
      <w:pPr>
        <w:jc w:val="both"/>
        <w:rPr>
          <w:rFonts w:ascii="Times New Roman" w:hAnsi="Times New Roman" w:cs="Times New Roman"/>
          <w:b/>
          <w:sz w:val="28"/>
          <w:szCs w:val="28"/>
          <w:highlight w:val="yellow"/>
        </w:rPr>
      </w:pPr>
    </w:p>
    <w:p w14:paraId="5309E4C1" w14:textId="77777777" w:rsidR="005D65A5" w:rsidRPr="00853C95" w:rsidRDefault="005D65A5" w:rsidP="005D65A5">
      <w:pPr>
        <w:pStyle w:val="2"/>
        <w:jc w:val="center"/>
        <w:rPr>
          <w:rFonts w:ascii="Times New Roman" w:hAnsi="Times New Roman" w:cs="Times New Roman"/>
          <w:b/>
          <w:color w:val="auto"/>
          <w:sz w:val="28"/>
          <w:szCs w:val="28"/>
        </w:rPr>
      </w:pPr>
      <w:bookmarkStart w:id="21" w:name="_Toc82187016"/>
      <w:bookmarkStart w:id="22" w:name="_Toc203568213"/>
      <w:r w:rsidRPr="00853C95">
        <w:rPr>
          <w:rFonts w:ascii="Times New Roman" w:hAnsi="Times New Roman" w:cs="Times New Roman"/>
          <w:b/>
          <w:color w:val="auto"/>
          <w:sz w:val="28"/>
          <w:szCs w:val="28"/>
        </w:rPr>
        <w:t>1.3 Контрольные точки</w:t>
      </w:r>
      <w:bookmarkEnd w:id="21"/>
      <w:bookmarkEnd w:id="22"/>
    </w:p>
    <w:p w14:paraId="3D99B214" w14:textId="77777777" w:rsidR="005D65A5" w:rsidRPr="00D6510A" w:rsidRDefault="005D65A5" w:rsidP="005D65A5"/>
    <w:tbl>
      <w:tblPr>
        <w:tblStyle w:val="a4"/>
        <w:tblW w:w="0" w:type="auto"/>
        <w:tblLook w:val="04A0" w:firstRow="1" w:lastRow="0" w:firstColumn="1" w:lastColumn="0" w:noHBand="0" w:noVBand="1"/>
      </w:tblPr>
      <w:tblGrid>
        <w:gridCol w:w="2336"/>
        <w:gridCol w:w="2336"/>
        <w:gridCol w:w="2336"/>
        <w:gridCol w:w="2337"/>
      </w:tblGrid>
      <w:tr w:rsidR="005D65A5" w:rsidRPr="00D6510A" w14:paraId="5A1C9382" w14:textId="77777777" w:rsidTr="00801458">
        <w:tc>
          <w:tcPr>
            <w:tcW w:w="2336" w:type="dxa"/>
          </w:tcPr>
          <w:p w14:paraId="4C518DAB" w14:textId="77777777" w:rsidR="005D65A5" w:rsidRPr="00D6510A" w:rsidRDefault="005D65A5" w:rsidP="00801458">
            <w:pPr>
              <w:jc w:val="center"/>
              <w:rPr>
                <w:rFonts w:ascii="Times New Roman" w:hAnsi="Times New Roman" w:cs="Times New Roman"/>
                <w:b/>
              </w:rPr>
            </w:pPr>
            <w:r w:rsidRPr="00D6510A">
              <w:rPr>
                <w:rFonts w:ascii="Times New Roman" w:hAnsi="Times New Roman" w:cs="Times New Roman"/>
                <w:b/>
              </w:rPr>
              <w:t>Номер контрольной точки</w:t>
            </w:r>
          </w:p>
        </w:tc>
        <w:tc>
          <w:tcPr>
            <w:tcW w:w="2336" w:type="dxa"/>
          </w:tcPr>
          <w:p w14:paraId="6FB4C23E" w14:textId="77777777" w:rsidR="005D65A5" w:rsidRPr="00D6510A" w:rsidRDefault="005D65A5" w:rsidP="00801458">
            <w:pPr>
              <w:jc w:val="center"/>
              <w:rPr>
                <w:rFonts w:ascii="Times New Roman" w:hAnsi="Times New Roman" w:cs="Times New Roman"/>
                <w:b/>
              </w:rPr>
            </w:pPr>
            <w:r w:rsidRPr="00D6510A">
              <w:rPr>
                <w:rFonts w:ascii="Times New Roman" w:hAnsi="Times New Roman" w:cs="Times New Roman"/>
                <w:b/>
              </w:rPr>
              <w:t>Тип контрольной точки</w:t>
            </w:r>
          </w:p>
        </w:tc>
        <w:tc>
          <w:tcPr>
            <w:tcW w:w="2336" w:type="dxa"/>
          </w:tcPr>
          <w:p w14:paraId="048CBEA9" w14:textId="77777777" w:rsidR="005D65A5" w:rsidRPr="00D6510A" w:rsidRDefault="005D65A5" w:rsidP="00801458">
            <w:pPr>
              <w:jc w:val="center"/>
              <w:rPr>
                <w:rFonts w:ascii="Times New Roman" w:hAnsi="Times New Roman" w:cs="Times New Roman"/>
                <w:b/>
              </w:rPr>
            </w:pPr>
            <w:r w:rsidRPr="00D6510A">
              <w:rPr>
                <w:rFonts w:ascii="Times New Roman" w:hAnsi="Times New Roman" w:cs="Times New Roman"/>
                <w:b/>
              </w:rPr>
              <w:t>Способ проведения</w:t>
            </w:r>
          </w:p>
        </w:tc>
        <w:tc>
          <w:tcPr>
            <w:tcW w:w="2337" w:type="dxa"/>
          </w:tcPr>
          <w:p w14:paraId="267B0FDF" w14:textId="77777777" w:rsidR="005D65A5" w:rsidRPr="00D6510A" w:rsidRDefault="005D65A5" w:rsidP="00801458">
            <w:pPr>
              <w:jc w:val="center"/>
              <w:rPr>
                <w:rFonts w:ascii="Times New Roman" w:hAnsi="Times New Roman" w:cs="Times New Roman"/>
                <w:b/>
              </w:rPr>
            </w:pPr>
            <w:r w:rsidRPr="00D6510A">
              <w:rPr>
                <w:rFonts w:ascii="Times New Roman" w:hAnsi="Times New Roman" w:cs="Times New Roman"/>
                <w:b/>
              </w:rPr>
              <w:t>Номера тем</w:t>
            </w:r>
          </w:p>
        </w:tc>
      </w:tr>
      <w:tr w:rsidR="005D65A5" w:rsidRPr="00D6510A" w14:paraId="07658034" w14:textId="77777777" w:rsidTr="00801458">
        <w:tc>
          <w:tcPr>
            <w:tcW w:w="2336" w:type="dxa"/>
          </w:tcPr>
          <w:p w14:paraId="1553D698" w14:textId="78F29BFB" w:rsidR="005D65A5" w:rsidRPr="00D6510A" w:rsidRDefault="007478E0" w:rsidP="00801458">
            <w:pPr>
              <w:jc w:val="center"/>
              <w:rPr>
                <w:rFonts w:ascii="Times New Roman" w:hAnsi="Times New Roman" w:cs="Times New Roman"/>
              </w:rPr>
            </w:pPr>
            <w:r w:rsidRPr="00D6510A">
              <w:rPr>
                <w:rFonts w:ascii="Times New Roman" w:hAnsi="Times New Roman" w:cs="Times New Roman"/>
                <w:lang w:val="en-US"/>
              </w:rPr>
              <w:t>1</w:t>
            </w:r>
          </w:p>
        </w:tc>
        <w:tc>
          <w:tcPr>
            <w:tcW w:w="2336" w:type="dxa"/>
          </w:tcPr>
          <w:p w14:paraId="4C5C3C11" w14:textId="5E14221A" w:rsidR="005D65A5" w:rsidRPr="00D6510A" w:rsidRDefault="007478E0" w:rsidP="00801458">
            <w:pPr>
              <w:rPr>
                <w:rFonts w:ascii="Times New Roman" w:hAnsi="Times New Roman" w:cs="Times New Roman"/>
              </w:rPr>
            </w:pPr>
            <w:r w:rsidRPr="00D6510A">
              <w:rPr>
                <w:rFonts w:ascii="Times New Roman" w:hAnsi="Times New Roman" w:cs="Times New Roman"/>
                <w:lang w:val="en-US"/>
              </w:rPr>
              <w:t>Тест</w:t>
            </w:r>
          </w:p>
        </w:tc>
        <w:tc>
          <w:tcPr>
            <w:tcW w:w="2336" w:type="dxa"/>
          </w:tcPr>
          <w:p w14:paraId="09793085" w14:textId="37E3864C" w:rsidR="005D65A5" w:rsidRPr="00D6510A" w:rsidRDefault="007478E0" w:rsidP="00801458">
            <w:pPr>
              <w:rPr>
                <w:rFonts w:ascii="Times New Roman" w:hAnsi="Times New Roman" w:cs="Times New Roman"/>
              </w:rPr>
            </w:pPr>
            <w:r w:rsidRPr="00D6510A">
              <w:rPr>
                <w:rFonts w:ascii="Times New Roman" w:hAnsi="Times New Roman" w:cs="Times New Roman"/>
              </w:rPr>
              <w:t>с помощью технических средств и информационных систем</w:t>
            </w:r>
          </w:p>
        </w:tc>
        <w:tc>
          <w:tcPr>
            <w:tcW w:w="2337" w:type="dxa"/>
          </w:tcPr>
          <w:p w14:paraId="094717B7" w14:textId="2660FE96" w:rsidR="005D65A5" w:rsidRPr="00D6510A" w:rsidRDefault="007478E0" w:rsidP="00801458">
            <w:pPr>
              <w:rPr>
                <w:rFonts w:ascii="Times New Roman" w:hAnsi="Times New Roman" w:cs="Times New Roman"/>
              </w:rPr>
            </w:pPr>
            <w:r w:rsidRPr="00D6510A">
              <w:rPr>
                <w:rFonts w:ascii="Times New Roman" w:hAnsi="Times New Roman" w:cs="Times New Roman"/>
                <w:lang w:val="en-US"/>
              </w:rPr>
              <w:t>1-3</w:t>
            </w:r>
          </w:p>
        </w:tc>
      </w:tr>
      <w:tr w:rsidR="005D65A5" w:rsidRPr="00D6510A" w14:paraId="22AA98D5" w14:textId="77777777" w:rsidTr="00801458">
        <w:tc>
          <w:tcPr>
            <w:tcW w:w="2336" w:type="dxa"/>
          </w:tcPr>
          <w:p w14:paraId="78F02001" w14:textId="77777777" w:rsidR="005D65A5" w:rsidRPr="00D6510A" w:rsidRDefault="007478E0" w:rsidP="00801458">
            <w:pPr>
              <w:jc w:val="center"/>
              <w:rPr>
                <w:rFonts w:ascii="Times New Roman" w:hAnsi="Times New Roman" w:cs="Times New Roman"/>
              </w:rPr>
            </w:pPr>
            <w:r w:rsidRPr="00D6510A">
              <w:rPr>
                <w:rFonts w:ascii="Times New Roman" w:hAnsi="Times New Roman" w:cs="Times New Roman"/>
                <w:lang w:val="en-US"/>
              </w:rPr>
              <w:t>2</w:t>
            </w:r>
          </w:p>
        </w:tc>
        <w:tc>
          <w:tcPr>
            <w:tcW w:w="2336" w:type="dxa"/>
          </w:tcPr>
          <w:p w14:paraId="2F08BEA0" w14:textId="77777777" w:rsidR="005D65A5" w:rsidRPr="00D6510A" w:rsidRDefault="007478E0" w:rsidP="00801458">
            <w:pPr>
              <w:rPr>
                <w:rFonts w:ascii="Times New Roman" w:hAnsi="Times New Roman" w:cs="Times New Roman"/>
              </w:rPr>
            </w:pPr>
            <w:r w:rsidRPr="00D6510A">
              <w:rPr>
                <w:rFonts w:ascii="Times New Roman" w:hAnsi="Times New Roman" w:cs="Times New Roman"/>
                <w:lang w:val="en-US"/>
              </w:rPr>
              <w:t>Решение задач</w:t>
            </w:r>
          </w:p>
        </w:tc>
        <w:tc>
          <w:tcPr>
            <w:tcW w:w="2336" w:type="dxa"/>
          </w:tcPr>
          <w:p w14:paraId="7D85C821" w14:textId="77777777" w:rsidR="005D65A5" w:rsidRPr="00D6510A" w:rsidRDefault="007478E0" w:rsidP="00801458">
            <w:pPr>
              <w:rPr>
                <w:rFonts w:ascii="Times New Roman" w:hAnsi="Times New Roman" w:cs="Times New Roman"/>
              </w:rPr>
            </w:pPr>
            <w:r w:rsidRPr="00D6510A">
              <w:rPr>
                <w:rFonts w:ascii="Times New Roman" w:hAnsi="Times New Roman" w:cs="Times New Roman"/>
                <w:lang w:val="en-US"/>
              </w:rPr>
              <w:t>письменно</w:t>
            </w:r>
          </w:p>
        </w:tc>
        <w:tc>
          <w:tcPr>
            <w:tcW w:w="2337" w:type="dxa"/>
          </w:tcPr>
          <w:p w14:paraId="105B892F" w14:textId="77777777" w:rsidR="005D65A5" w:rsidRPr="00D6510A" w:rsidRDefault="007478E0" w:rsidP="00801458">
            <w:pPr>
              <w:rPr>
                <w:rFonts w:ascii="Times New Roman" w:hAnsi="Times New Roman" w:cs="Times New Roman"/>
              </w:rPr>
            </w:pPr>
            <w:r w:rsidRPr="00D6510A">
              <w:rPr>
                <w:rFonts w:ascii="Times New Roman" w:hAnsi="Times New Roman" w:cs="Times New Roman"/>
                <w:lang w:val="en-US"/>
              </w:rPr>
              <w:t>4-8</w:t>
            </w:r>
          </w:p>
        </w:tc>
      </w:tr>
      <w:tr w:rsidR="005D65A5" w:rsidRPr="00D6510A" w14:paraId="361B840B" w14:textId="77777777" w:rsidTr="00801458">
        <w:tc>
          <w:tcPr>
            <w:tcW w:w="2336" w:type="dxa"/>
          </w:tcPr>
          <w:p w14:paraId="05B5E52B" w14:textId="77777777" w:rsidR="005D65A5" w:rsidRPr="00D6510A" w:rsidRDefault="007478E0" w:rsidP="00801458">
            <w:pPr>
              <w:jc w:val="center"/>
              <w:rPr>
                <w:rFonts w:ascii="Times New Roman" w:hAnsi="Times New Roman" w:cs="Times New Roman"/>
              </w:rPr>
            </w:pPr>
            <w:r w:rsidRPr="00D6510A">
              <w:rPr>
                <w:rFonts w:ascii="Times New Roman" w:hAnsi="Times New Roman" w:cs="Times New Roman"/>
                <w:lang w:val="en-US"/>
              </w:rPr>
              <w:t>3</w:t>
            </w:r>
          </w:p>
        </w:tc>
        <w:tc>
          <w:tcPr>
            <w:tcW w:w="2336" w:type="dxa"/>
          </w:tcPr>
          <w:p w14:paraId="2E256888" w14:textId="77777777" w:rsidR="005D65A5" w:rsidRPr="00D6510A" w:rsidRDefault="007478E0" w:rsidP="00801458">
            <w:pPr>
              <w:rPr>
                <w:rFonts w:ascii="Times New Roman" w:hAnsi="Times New Roman" w:cs="Times New Roman"/>
              </w:rPr>
            </w:pPr>
            <w:r w:rsidRPr="00D6510A">
              <w:rPr>
                <w:rFonts w:ascii="Times New Roman" w:hAnsi="Times New Roman" w:cs="Times New Roman"/>
                <w:lang w:val="en-US"/>
              </w:rPr>
              <w:t>Текущий контроль</w:t>
            </w:r>
          </w:p>
        </w:tc>
        <w:tc>
          <w:tcPr>
            <w:tcW w:w="2336" w:type="dxa"/>
          </w:tcPr>
          <w:p w14:paraId="6C27EEF0" w14:textId="77777777" w:rsidR="005D65A5" w:rsidRPr="00D6510A" w:rsidRDefault="007478E0" w:rsidP="00801458">
            <w:pPr>
              <w:rPr>
                <w:rFonts w:ascii="Times New Roman" w:hAnsi="Times New Roman" w:cs="Times New Roman"/>
              </w:rPr>
            </w:pPr>
            <w:r w:rsidRPr="00D6510A">
              <w:rPr>
                <w:rFonts w:ascii="Times New Roman" w:hAnsi="Times New Roman" w:cs="Times New Roman"/>
              </w:rPr>
              <w:t>с помощью технических средств и информационных систем</w:t>
            </w:r>
          </w:p>
        </w:tc>
        <w:tc>
          <w:tcPr>
            <w:tcW w:w="2337" w:type="dxa"/>
          </w:tcPr>
          <w:p w14:paraId="53065C9B" w14:textId="77777777" w:rsidR="005D65A5" w:rsidRPr="00D6510A" w:rsidRDefault="007478E0" w:rsidP="00801458">
            <w:pPr>
              <w:rPr>
                <w:rFonts w:ascii="Times New Roman" w:hAnsi="Times New Roman" w:cs="Times New Roman"/>
              </w:rPr>
            </w:pPr>
            <w:r w:rsidRPr="00D6510A">
              <w:rPr>
                <w:rFonts w:ascii="Times New Roman" w:hAnsi="Times New Roman" w:cs="Times New Roman"/>
                <w:lang w:val="en-US"/>
              </w:rPr>
              <w:t>1-19</w:t>
            </w:r>
          </w:p>
        </w:tc>
      </w:tr>
    </w:tbl>
    <w:p w14:paraId="6D01A11C" w14:textId="61720847" w:rsidR="00F56264" w:rsidRPr="00D6510A" w:rsidRDefault="00F56264" w:rsidP="00090AC1">
      <w:pPr>
        <w:jc w:val="both"/>
        <w:rPr>
          <w:rFonts w:ascii="Times New Roman" w:hAnsi="Times New Roman" w:cs="Times New Roman"/>
          <w:b/>
          <w:sz w:val="28"/>
          <w:szCs w:val="28"/>
        </w:rPr>
      </w:pPr>
    </w:p>
    <w:p w14:paraId="1E7CF20C" w14:textId="77777777" w:rsidR="00C23E7F" w:rsidRPr="00D6510A" w:rsidRDefault="00C23E7F" w:rsidP="00C23E7F">
      <w:pPr>
        <w:pStyle w:val="2"/>
        <w:jc w:val="center"/>
        <w:rPr>
          <w:rFonts w:ascii="Times New Roman" w:hAnsi="Times New Roman" w:cs="Times New Roman"/>
          <w:b/>
          <w:color w:val="auto"/>
          <w:sz w:val="28"/>
          <w:szCs w:val="28"/>
        </w:rPr>
      </w:pPr>
      <w:bookmarkStart w:id="23" w:name="_Toc82187017"/>
      <w:bookmarkStart w:id="24" w:name="_Toc203568214"/>
      <w:r w:rsidRPr="00D6510A">
        <w:rPr>
          <w:rFonts w:ascii="Times New Roman" w:hAnsi="Times New Roman" w:cs="Times New Roman"/>
          <w:b/>
          <w:color w:val="auto"/>
          <w:sz w:val="28"/>
          <w:szCs w:val="28"/>
        </w:rPr>
        <w:t>1.4 Другие объекты оценивания</w:t>
      </w:r>
      <w:bookmarkEnd w:id="23"/>
      <w:bookmarkEnd w:id="24"/>
    </w:p>
    <w:p w14:paraId="79C7E7E3" w14:textId="77777777" w:rsidR="00C23E7F" w:rsidRDefault="00C23E7F" w:rsidP="00C23E7F">
      <w:pPr>
        <w:spacing w:after="0" w:line="240" w:lineRule="auto"/>
        <w:jc w:val="center"/>
        <w:rPr>
          <w:rFonts w:ascii="Times New Roman" w:hAnsi="Times New Roman" w:cs="Times New Roman"/>
          <w:b/>
        </w:rPr>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D6510A" w14:paraId="47DBB40E" w14:textId="77777777" w:rsidTr="00D6510A">
        <w:tc>
          <w:tcPr>
            <w:tcW w:w="562" w:type="dxa"/>
          </w:tcPr>
          <w:p w14:paraId="4F2AE8B2" w14:textId="77777777" w:rsidR="00D6510A" w:rsidRDefault="00D6510A">
            <w:pPr>
              <w:pStyle w:val="Default"/>
              <w:spacing w:after="30"/>
              <w:jc w:val="both"/>
              <w:rPr>
                <w:sz w:val="23"/>
                <w:szCs w:val="23"/>
                <w:lang w:val="en-US"/>
              </w:rPr>
            </w:pPr>
          </w:p>
        </w:tc>
        <w:tc>
          <w:tcPr>
            <w:tcW w:w="8783" w:type="dxa"/>
            <w:hideMark/>
          </w:tcPr>
          <w:p w14:paraId="3C2DE5F5" w14:textId="77777777" w:rsidR="00D6510A" w:rsidRDefault="00D6510A">
            <w:pPr>
              <w:pStyle w:val="Default"/>
              <w:spacing w:after="30"/>
              <w:jc w:val="both"/>
              <w:rPr>
                <w:sz w:val="23"/>
                <w:szCs w:val="23"/>
              </w:rPr>
            </w:pPr>
            <w:r>
              <w:rPr>
                <w:sz w:val="23"/>
                <w:szCs w:val="23"/>
              </w:rPr>
              <w:t>Рабочей программой дисциплины не предусмотрено.</w:t>
            </w:r>
          </w:p>
        </w:tc>
      </w:tr>
    </w:tbl>
    <w:p w14:paraId="2CE3195C" w14:textId="77777777" w:rsidR="00D6510A" w:rsidRPr="00D6510A" w:rsidRDefault="00D6510A" w:rsidP="00C23E7F">
      <w:pPr>
        <w:spacing w:after="0" w:line="240" w:lineRule="auto"/>
        <w:jc w:val="center"/>
        <w:rPr>
          <w:rFonts w:ascii="Times New Roman" w:hAnsi="Times New Roman"/>
          <w:b/>
          <w:sz w:val="28"/>
          <w:szCs w:val="28"/>
        </w:rPr>
      </w:pPr>
    </w:p>
    <w:p w14:paraId="11DE9780" w14:textId="77777777" w:rsidR="00B8237E" w:rsidRPr="00D6510A" w:rsidRDefault="00B8237E" w:rsidP="00B8237E">
      <w:pPr>
        <w:pStyle w:val="2"/>
        <w:jc w:val="center"/>
        <w:rPr>
          <w:rFonts w:ascii="Times New Roman" w:hAnsi="Times New Roman" w:cs="Times New Roman"/>
          <w:b/>
          <w:color w:val="auto"/>
          <w:sz w:val="28"/>
          <w:szCs w:val="28"/>
        </w:rPr>
      </w:pPr>
      <w:bookmarkStart w:id="25" w:name="_Toc82187018"/>
      <w:bookmarkStart w:id="26" w:name="_Toc203568215"/>
      <w:r w:rsidRPr="00D6510A">
        <w:rPr>
          <w:rFonts w:ascii="Times New Roman" w:hAnsi="Times New Roman" w:cs="Times New Roman"/>
          <w:b/>
          <w:color w:val="auto"/>
          <w:sz w:val="28"/>
          <w:szCs w:val="28"/>
        </w:rPr>
        <w:t xml:space="preserve">1.5 Самостоятельная работа </w:t>
      </w:r>
      <w:proofErr w:type="gramStart"/>
      <w:r w:rsidRPr="00D6510A">
        <w:rPr>
          <w:rFonts w:ascii="Times New Roman" w:hAnsi="Times New Roman" w:cs="Times New Roman"/>
          <w:b/>
          <w:color w:val="auto"/>
          <w:sz w:val="28"/>
          <w:szCs w:val="28"/>
        </w:rPr>
        <w:t>обучающегося</w:t>
      </w:r>
      <w:bookmarkEnd w:id="25"/>
      <w:bookmarkEnd w:id="26"/>
      <w:proofErr w:type="gramEnd"/>
    </w:p>
    <w:p w14:paraId="2366C093" w14:textId="77777777" w:rsidR="00B8237E" w:rsidRPr="00D6510A" w:rsidRDefault="00B8237E" w:rsidP="00B8237E"/>
    <w:tbl>
      <w:tblPr>
        <w:tblStyle w:val="a4"/>
        <w:tblW w:w="5000" w:type="pct"/>
        <w:tblLook w:val="04A0" w:firstRow="1" w:lastRow="0" w:firstColumn="1" w:lastColumn="0" w:noHBand="0" w:noVBand="1"/>
      </w:tblPr>
      <w:tblGrid>
        <w:gridCol w:w="4785"/>
        <w:gridCol w:w="4786"/>
      </w:tblGrid>
      <w:tr w:rsidR="00B8237E" w:rsidRPr="00D6510A" w14:paraId="0267C479" w14:textId="77777777" w:rsidTr="00801458">
        <w:tc>
          <w:tcPr>
            <w:tcW w:w="2500" w:type="pct"/>
          </w:tcPr>
          <w:p w14:paraId="37F699C9" w14:textId="77777777" w:rsidR="00B8237E" w:rsidRPr="00D6510A" w:rsidRDefault="00B8237E" w:rsidP="00801458">
            <w:pPr>
              <w:jc w:val="center"/>
              <w:rPr>
                <w:rFonts w:ascii="Times New Roman" w:hAnsi="Times New Roman" w:cs="Times New Roman"/>
                <w:b/>
              </w:rPr>
            </w:pPr>
            <w:r w:rsidRPr="00D6510A">
              <w:rPr>
                <w:rFonts w:ascii="Times New Roman" w:hAnsi="Times New Roman" w:cs="Times New Roman"/>
                <w:b/>
              </w:rPr>
              <w:t>Наименования самостоятельной работы</w:t>
            </w:r>
          </w:p>
        </w:tc>
        <w:tc>
          <w:tcPr>
            <w:tcW w:w="2500" w:type="pct"/>
          </w:tcPr>
          <w:p w14:paraId="0A769611" w14:textId="77777777" w:rsidR="00B8237E" w:rsidRPr="00D6510A" w:rsidRDefault="00B8237E" w:rsidP="00801458">
            <w:pPr>
              <w:jc w:val="center"/>
              <w:rPr>
                <w:rFonts w:ascii="Times New Roman" w:hAnsi="Times New Roman" w:cs="Times New Roman"/>
                <w:b/>
              </w:rPr>
            </w:pPr>
            <w:r w:rsidRPr="00D6510A">
              <w:rPr>
                <w:rFonts w:ascii="Times New Roman" w:hAnsi="Times New Roman" w:cs="Times New Roman"/>
                <w:b/>
              </w:rPr>
              <w:t>Номера тем</w:t>
            </w:r>
          </w:p>
        </w:tc>
      </w:tr>
      <w:tr w:rsidR="00B8237E" w:rsidRPr="00D6510A" w14:paraId="3F240151" w14:textId="77777777" w:rsidTr="00801458">
        <w:tc>
          <w:tcPr>
            <w:tcW w:w="2500" w:type="pct"/>
          </w:tcPr>
          <w:p w14:paraId="61E91592" w14:textId="61A0874C" w:rsidR="00B8237E" w:rsidRPr="00D6510A" w:rsidRDefault="00B8237E" w:rsidP="00801458">
            <w:pPr>
              <w:rPr>
                <w:rFonts w:ascii="Times New Roman" w:hAnsi="Times New Roman" w:cs="Times New Roman"/>
              </w:rPr>
            </w:pPr>
            <w:r w:rsidRPr="00D6510A">
              <w:rPr>
                <w:rFonts w:ascii="Times New Roman" w:hAnsi="Times New Roman" w:cs="Times New Roman"/>
              </w:rPr>
              <w:t>Подготовка к лекционным и практическим занятиям</w:t>
            </w:r>
          </w:p>
        </w:tc>
        <w:tc>
          <w:tcPr>
            <w:tcW w:w="2500" w:type="pct"/>
          </w:tcPr>
          <w:p w14:paraId="45ED640C" w14:textId="16CDBBD7" w:rsidR="00B8237E" w:rsidRPr="00D6510A" w:rsidRDefault="005C548A" w:rsidP="00801458">
            <w:pPr>
              <w:rPr>
                <w:rFonts w:ascii="Times New Roman" w:hAnsi="Times New Roman" w:cs="Times New Roman"/>
              </w:rPr>
            </w:pPr>
            <w:r w:rsidRPr="00D6510A">
              <w:rPr>
                <w:rFonts w:ascii="Times New Roman" w:hAnsi="Times New Roman" w:cs="Times New Roman"/>
                <w:lang w:val="en-US"/>
              </w:rPr>
              <w:t>1-19</w:t>
            </w:r>
          </w:p>
        </w:tc>
      </w:tr>
      <w:tr w:rsidR="00B8237E" w:rsidRPr="00D6510A" w14:paraId="73A6B6E2" w14:textId="77777777" w:rsidTr="00801458">
        <w:tc>
          <w:tcPr>
            <w:tcW w:w="2500" w:type="pct"/>
          </w:tcPr>
          <w:p w14:paraId="58A57CC0" w14:textId="77777777" w:rsidR="00B8237E" w:rsidRPr="00D6510A" w:rsidRDefault="00B8237E" w:rsidP="00801458">
            <w:pPr>
              <w:rPr>
                <w:rFonts w:ascii="Times New Roman" w:hAnsi="Times New Roman" w:cs="Times New Roman"/>
              </w:rPr>
            </w:pPr>
            <w:r w:rsidRPr="00D6510A">
              <w:rPr>
                <w:rFonts w:ascii="Times New Roman" w:hAnsi="Times New Roman" w:cs="Times New Roman"/>
              </w:rPr>
              <w:t>Работа с аналитическими базами данных, нормативными документами, справочной литературой</w:t>
            </w:r>
          </w:p>
        </w:tc>
        <w:tc>
          <w:tcPr>
            <w:tcW w:w="2500" w:type="pct"/>
          </w:tcPr>
          <w:p w14:paraId="5FAFBB06" w14:textId="77777777" w:rsidR="00B8237E" w:rsidRPr="00D6510A" w:rsidRDefault="005C548A" w:rsidP="00801458">
            <w:pPr>
              <w:rPr>
                <w:rFonts w:ascii="Times New Roman" w:hAnsi="Times New Roman" w:cs="Times New Roman"/>
              </w:rPr>
            </w:pPr>
            <w:r w:rsidRPr="00D6510A">
              <w:rPr>
                <w:rFonts w:ascii="Times New Roman" w:hAnsi="Times New Roman" w:cs="Times New Roman"/>
                <w:lang w:val="en-US"/>
              </w:rPr>
              <w:t>2-19</w:t>
            </w:r>
          </w:p>
        </w:tc>
      </w:tr>
      <w:tr w:rsidR="00B8237E" w:rsidRPr="00D6510A" w14:paraId="289953DC" w14:textId="77777777" w:rsidTr="00801458">
        <w:tc>
          <w:tcPr>
            <w:tcW w:w="2500" w:type="pct"/>
          </w:tcPr>
          <w:p w14:paraId="5DC2F6E8" w14:textId="77777777" w:rsidR="00B8237E" w:rsidRPr="00D6510A" w:rsidRDefault="00B8237E" w:rsidP="00801458">
            <w:pPr>
              <w:rPr>
                <w:rFonts w:ascii="Times New Roman" w:hAnsi="Times New Roman" w:cs="Times New Roman"/>
              </w:rPr>
            </w:pPr>
            <w:r w:rsidRPr="00D6510A">
              <w:rPr>
                <w:rFonts w:ascii="Times New Roman" w:hAnsi="Times New Roman" w:cs="Times New Roman"/>
              </w:rPr>
              <w:t>Выполнение расчетных, аналитических, расчетно-графических и др. заданий</w:t>
            </w:r>
          </w:p>
        </w:tc>
        <w:tc>
          <w:tcPr>
            <w:tcW w:w="2500" w:type="pct"/>
          </w:tcPr>
          <w:p w14:paraId="1B871766" w14:textId="77777777" w:rsidR="00B8237E" w:rsidRPr="00D6510A" w:rsidRDefault="005C548A" w:rsidP="00801458">
            <w:pPr>
              <w:rPr>
                <w:rFonts w:ascii="Times New Roman" w:hAnsi="Times New Roman" w:cs="Times New Roman"/>
              </w:rPr>
            </w:pPr>
            <w:r w:rsidRPr="00D6510A">
              <w:rPr>
                <w:rFonts w:ascii="Times New Roman" w:hAnsi="Times New Roman" w:cs="Times New Roman"/>
                <w:lang w:val="en-US"/>
              </w:rPr>
              <w:t>2-19</w:t>
            </w:r>
          </w:p>
        </w:tc>
      </w:tr>
    </w:tbl>
    <w:p w14:paraId="6EB485C6" w14:textId="6A0F7BEC" w:rsidR="00C23E7F" w:rsidRDefault="00C23E7F" w:rsidP="00090AC1">
      <w:pPr>
        <w:jc w:val="both"/>
        <w:rPr>
          <w:rFonts w:ascii="Times New Roman" w:hAnsi="Times New Roman" w:cs="Times New Roman"/>
          <w:b/>
          <w:sz w:val="28"/>
          <w:szCs w:val="28"/>
        </w:rPr>
      </w:pPr>
    </w:p>
    <w:p w14:paraId="2178F105" w14:textId="77777777" w:rsidR="00142518" w:rsidRPr="00853C95" w:rsidRDefault="00142518" w:rsidP="00142518">
      <w:pPr>
        <w:pStyle w:val="2"/>
        <w:jc w:val="center"/>
        <w:rPr>
          <w:rFonts w:ascii="Times New Roman" w:hAnsi="Times New Roman" w:cs="Times New Roman"/>
          <w:b/>
          <w:color w:val="auto"/>
          <w:sz w:val="28"/>
          <w:szCs w:val="28"/>
        </w:rPr>
      </w:pPr>
      <w:bookmarkStart w:id="27" w:name="_Toc82187019"/>
      <w:bookmarkStart w:id="28" w:name="_Toc203568216"/>
      <w:r w:rsidRPr="00853C95">
        <w:rPr>
          <w:rFonts w:ascii="Times New Roman" w:hAnsi="Times New Roman" w:cs="Times New Roman"/>
          <w:b/>
          <w:color w:val="auto"/>
          <w:sz w:val="28"/>
          <w:szCs w:val="28"/>
        </w:rPr>
        <w:t xml:space="preserve">1.6 </w:t>
      </w:r>
      <w:bookmarkStart w:id="29" w:name="_Hlk69827873"/>
      <w:r w:rsidRPr="00853C95">
        <w:rPr>
          <w:rFonts w:ascii="Times New Roman" w:hAnsi="Times New Roman" w:cs="Times New Roman"/>
          <w:b/>
          <w:color w:val="auto"/>
          <w:sz w:val="28"/>
          <w:szCs w:val="28"/>
        </w:rPr>
        <w:t>Шкала оценивания результата</w:t>
      </w:r>
      <w:bookmarkEnd w:id="27"/>
      <w:bookmarkEnd w:id="28"/>
      <w:bookmarkEnd w:id="29"/>
    </w:p>
    <w:p w14:paraId="37C30397"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p>
    <w:p w14:paraId="4F6D893A"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Шкалы оценивания и процедуры оценивания результатов обучения </w:t>
      </w:r>
      <w:r w:rsidRPr="00142518">
        <w:rPr>
          <w:rFonts w:ascii="Times New Roman" w:hAnsi="Times New Roman" w:cs="Times New Roman"/>
          <w:b/>
          <w:bCs/>
          <w:color w:val="000000"/>
          <w:sz w:val="28"/>
          <w:szCs w:val="28"/>
        </w:rPr>
        <w:t xml:space="preserve">по дисциплине </w:t>
      </w:r>
      <w:r w:rsidRPr="00142518">
        <w:rPr>
          <w:rFonts w:ascii="Times New Roman" w:hAnsi="Times New Roman" w:cs="Times New Roman"/>
          <w:color w:val="000000"/>
          <w:sz w:val="28"/>
          <w:szCs w:val="28"/>
        </w:rPr>
        <w:t xml:space="preserve">регламентируются Положением о текущем контроле успеваемости и промежуточной аттестации обучающихся по программам высшего образования и Положением о </w:t>
      </w:r>
      <w:proofErr w:type="spellStart"/>
      <w:r w:rsidRPr="00142518">
        <w:rPr>
          <w:rFonts w:ascii="Times New Roman" w:hAnsi="Times New Roman" w:cs="Times New Roman"/>
          <w:color w:val="000000"/>
          <w:sz w:val="28"/>
          <w:szCs w:val="28"/>
        </w:rPr>
        <w:t>балльно</w:t>
      </w:r>
      <w:proofErr w:type="spellEnd"/>
      <w:r w:rsidRPr="00142518">
        <w:rPr>
          <w:rFonts w:ascii="Times New Roman" w:hAnsi="Times New Roman" w:cs="Times New Roman"/>
          <w:color w:val="000000"/>
          <w:sz w:val="28"/>
          <w:szCs w:val="28"/>
        </w:rPr>
        <w:t xml:space="preserve">-рейтинговой системе. </w:t>
      </w:r>
    </w:p>
    <w:p w14:paraId="383659F3" w14:textId="77777777" w:rsidR="00142518" w:rsidRPr="00142518" w:rsidRDefault="00142518" w:rsidP="00142518">
      <w:pPr>
        <w:autoSpaceDE w:val="0"/>
        <w:autoSpaceDN w:val="0"/>
        <w:adjustRightInd w:val="0"/>
        <w:spacing w:after="0" w:line="240" w:lineRule="auto"/>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Для оценки </w:t>
      </w:r>
      <w:proofErr w:type="spellStart"/>
      <w:r w:rsidRPr="00142518">
        <w:rPr>
          <w:rFonts w:ascii="Times New Roman" w:hAnsi="Times New Roman" w:cs="Times New Roman"/>
          <w:color w:val="000000"/>
          <w:sz w:val="28"/>
          <w:szCs w:val="28"/>
        </w:rPr>
        <w:t>сформированности</w:t>
      </w:r>
      <w:proofErr w:type="spellEnd"/>
      <w:r w:rsidRPr="00142518">
        <w:rPr>
          <w:rFonts w:ascii="Times New Roman" w:hAnsi="Times New Roman" w:cs="Times New Roman"/>
          <w:color w:val="000000"/>
          <w:sz w:val="28"/>
          <w:szCs w:val="28"/>
        </w:rPr>
        <w:t xml:space="preserve"> результатов обучения по дисциплине используется </w:t>
      </w:r>
      <w:proofErr w:type="spellStart"/>
      <w:r w:rsidRPr="00142518">
        <w:rPr>
          <w:rFonts w:ascii="Times New Roman" w:hAnsi="Times New Roman" w:cs="Times New Roman"/>
          <w:b/>
          <w:bCs/>
          <w:color w:val="000000"/>
          <w:sz w:val="28"/>
          <w:szCs w:val="28"/>
        </w:rPr>
        <w:t>балльно</w:t>
      </w:r>
      <w:proofErr w:type="spellEnd"/>
      <w:r w:rsidRPr="00142518">
        <w:rPr>
          <w:rFonts w:ascii="Times New Roman" w:hAnsi="Times New Roman" w:cs="Times New Roman"/>
          <w:b/>
          <w:bCs/>
          <w:color w:val="000000"/>
          <w:sz w:val="28"/>
          <w:szCs w:val="28"/>
        </w:rPr>
        <w:t>-рейтинговая система успеваемости обучающихся</w:t>
      </w:r>
      <w:r w:rsidRPr="00142518">
        <w:rPr>
          <w:rFonts w:ascii="Times New Roman" w:hAnsi="Times New Roman" w:cs="Times New Roman"/>
          <w:color w:val="000000"/>
          <w:sz w:val="28"/>
          <w:szCs w:val="28"/>
        </w:rPr>
        <w:t>:</w:t>
      </w:r>
    </w:p>
    <w:p w14:paraId="5C95D42B" w14:textId="77777777" w:rsidR="00ED6AF6" w:rsidRPr="00142518" w:rsidRDefault="00ED6AF6" w:rsidP="00ED6AF6">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Формой итогового контроля по дисциплине является зачет, итоговый результат формируется в соответствии со шкалой, приведенной ниже в таблице: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415"/>
        <w:gridCol w:w="3640"/>
      </w:tblGrid>
      <w:tr w:rsidR="00ED6AF6" w:rsidRPr="00142518" w14:paraId="07875ECA" w14:textId="77777777" w:rsidTr="00801458">
        <w:trPr>
          <w:trHeight w:hRule="exact" w:val="30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AF96EDA" w14:textId="77777777" w:rsidR="00ED6AF6" w:rsidRPr="00142518" w:rsidRDefault="00ED6AF6"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Баллы</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E1E9D5A" w14:textId="77777777" w:rsidR="00ED6AF6" w:rsidRPr="00142518" w:rsidRDefault="00ED6AF6"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Оценка</w:t>
            </w:r>
          </w:p>
        </w:tc>
      </w:tr>
      <w:tr w:rsidR="00ED6AF6" w:rsidRPr="00142518" w14:paraId="4764FF53" w14:textId="77777777" w:rsidTr="00801458">
        <w:trPr>
          <w:trHeight w:hRule="exact" w:val="338"/>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6F4C1DBB"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&lt;55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561D9188"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Незачет</w:t>
            </w:r>
          </w:p>
        </w:tc>
      </w:tr>
      <w:tr w:rsidR="00ED6AF6" w:rsidRPr="00142518" w14:paraId="68547B48" w14:textId="77777777" w:rsidTr="00DF2144">
        <w:trPr>
          <w:trHeight w:hRule="exact" w:val="374"/>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08A3E2BB"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&gt;=55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123DCFAB"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Зачет</w:t>
            </w:r>
          </w:p>
        </w:tc>
      </w:tr>
    </w:tbl>
    <w:p w14:paraId="47EF5C74" w14:textId="77777777" w:rsidR="006203C9" w:rsidRDefault="006203C9" w:rsidP="00142518">
      <w:pPr>
        <w:rPr>
          <w:rFonts w:ascii="Times New Roman" w:hAnsi="Times New Roman" w:cs="Times New Roman"/>
          <w:b/>
          <w:sz w:val="28"/>
          <w:szCs w:val="28"/>
        </w:rPr>
      </w:pPr>
    </w:p>
    <w:p w14:paraId="462158E1" w14:textId="19074BB0" w:rsidR="00142518" w:rsidRPr="00142518" w:rsidRDefault="00142518" w:rsidP="00142518">
      <w:pPr>
        <w:rPr>
          <w:rFonts w:ascii="Times New Roman" w:hAnsi="Times New Roman" w:cs="Times New Roman"/>
          <w:b/>
          <w:sz w:val="28"/>
          <w:szCs w:val="28"/>
        </w:rPr>
      </w:pPr>
      <w:r w:rsidRPr="00142518">
        <w:rPr>
          <w:rFonts w:ascii="Times New Roman" w:hAnsi="Times New Roman" w:cs="Times New Roman"/>
          <w:b/>
          <w:sz w:val="28"/>
          <w:szCs w:val="28"/>
        </w:rPr>
        <w:t>Шкала оценивания результата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29"/>
        <w:gridCol w:w="7842"/>
      </w:tblGrid>
      <w:tr w:rsidR="00142518" w:rsidRPr="00142518" w14:paraId="0625EF17" w14:textId="77777777" w:rsidTr="00801458">
        <w:trPr>
          <w:trHeight w:val="521"/>
        </w:trPr>
        <w:tc>
          <w:tcPr>
            <w:tcW w:w="903" w:type="pct"/>
          </w:tcPr>
          <w:p w14:paraId="085B792C"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2 (балл до 54) </w:t>
            </w:r>
          </w:p>
        </w:tc>
        <w:tc>
          <w:tcPr>
            <w:tcW w:w="4097" w:type="pct"/>
          </w:tcPr>
          <w:p w14:paraId="384440C3"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непонимание проблемы. Многие требования, предъявляемые к заданию не выполнены. </w:t>
            </w:r>
          </w:p>
          <w:p w14:paraId="2D75400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Демонстрируется первичное восприятие материала. Работа незакончена и /или это плагиат. </w:t>
            </w:r>
          </w:p>
        </w:tc>
      </w:tr>
      <w:tr w:rsidR="00142518" w:rsidRPr="00142518" w14:paraId="10811456" w14:textId="77777777" w:rsidTr="00801458">
        <w:trPr>
          <w:trHeight w:val="522"/>
        </w:trPr>
        <w:tc>
          <w:tcPr>
            <w:tcW w:w="903" w:type="pct"/>
          </w:tcPr>
          <w:p w14:paraId="7851EEB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3 (балл 55-69) </w:t>
            </w:r>
          </w:p>
        </w:tc>
        <w:tc>
          <w:tcPr>
            <w:tcW w:w="4097" w:type="pct"/>
          </w:tcPr>
          <w:p w14:paraId="7A3FC68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частичное понимание проблемы. Большинство требований, предъявляемых, к заданию выполнены. </w:t>
            </w:r>
          </w:p>
          <w:p w14:paraId="7BAF55F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Владение элементами заданного материала. В основном выполненный материал понятен и носит целостный характер. </w:t>
            </w:r>
          </w:p>
        </w:tc>
      </w:tr>
      <w:tr w:rsidR="00142518" w:rsidRPr="00142518" w14:paraId="49028BD0" w14:textId="77777777" w:rsidTr="00801458">
        <w:trPr>
          <w:trHeight w:val="661"/>
        </w:trPr>
        <w:tc>
          <w:tcPr>
            <w:tcW w:w="903" w:type="pct"/>
          </w:tcPr>
          <w:p w14:paraId="42F5DE9D"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4 (балл 70-84) </w:t>
            </w:r>
          </w:p>
        </w:tc>
        <w:tc>
          <w:tcPr>
            <w:tcW w:w="4097" w:type="pct"/>
          </w:tcPr>
          <w:p w14:paraId="6D6A0FCA"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значительное понимание проблемы обозначенной дисциплиной. Все требования, предъявляемые к заданию выполнены. </w:t>
            </w:r>
          </w:p>
          <w:p w14:paraId="18ECA1A9"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Содержание выполненных заданий раскрыто и рассмотрено с разных точек зрения. </w:t>
            </w:r>
          </w:p>
        </w:tc>
      </w:tr>
      <w:tr w:rsidR="00142518" w:rsidRPr="00CA0A1D" w14:paraId="5069F4F2" w14:textId="77777777" w:rsidTr="00801458">
        <w:trPr>
          <w:trHeight w:val="800"/>
        </w:trPr>
        <w:tc>
          <w:tcPr>
            <w:tcW w:w="903" w:type="pct"/>
          </w:tcPr>
          <w:p w14:paraId="01BA85FB"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5 (балл 85-100) </w:t>
            </w:r>
          </w:p>
        </w:tc>
        <w:tc>
          <w:tcPr>
            <w:tcW w:w="4097" w:type="pct"/>
          </w:tcPr>
          <w:p w14:paraId="6BB2925F"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полное понимание проблемы. Все требования, предъявляемые к заданию выполнены. </w:t>
            </w:r>
          </w:p>
          <w:p w14:paraId="3CA63C74" w14:textId="77777777" w:rsidR="00142518" w:rsidRPr="00CA0A1D"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Продемонстрировано уверенное владение материалом дисциплины. Выполненные задания носят целостных характер, выполнены в полном объеме, структурированы, представлены различные точки зрения, продемонстрирован творческий подход.</w:t>
            </w:r>
            <w:r w:rsidRPr="00CA0A1D">
              <w:rPr>
                <w:rFonts w:ascii="Times New Roman" w:hAnsi="Times New Roman" w:cs="Times New Roman"/>
                <w:color w:val="000000"/>
              </w:rPr>
              <w:t xml:space="preserve"> </w:t>
            </w:r>
          </w:p>
        </w:tc>
      </w:tr>
    </w:tbl>
    <w:p w14:paraId="0BE6DAB5" w14:textId="77777777" w:rsidR="00142518" w:rsidRPr="0018274C" w:rsidRDefault="00142518" w:rsidP="00142518">
      <w:pPr>
        <w:ind w:firstLine="708"/>
        <w:jc w:val="both"/>
        <w:rPr>
          <w:rFonts w:ascii="Times New Roman" w:hAnsi="Times New Roman" w:cs="Times New Roman"/>
          <w:sz w:val="24"/>
          <w:szCs w:val="28"/>
        </w:rPr>
      </w:pPr>
    </w:p>
    <w:p w14:paraId="6F1205E4" w14:textId="77777777" w:rsidR="00142518" w:rsidRPr="007E6725" w:rsidRDefault="00142518" w:rsidP="00090AC1">
      <w:pPr>
        <w:jc w:val="both"/>
        <w:rPr>
          <w:rFonts w:ascii="Times New Roman" w:hAnsi="Times New Roman" w:cs="Times New Roman"/>
          <w:b/>
          <w:sz w:val="28"/>
          <w:szCs w:val="28"/>
        </w:rPr>
      </w:pPr>
    </w:p>
    <w:sectPr w:rsidR="00142518" w:rsidRPr="007E6725" w:rsidSect="00BC657F">
      <w:footerReference w:type="default" r:id="rId22"/>
      <w:pgSz w:w="11906" w:h="16838"/>
      <w:pgMar w:top="709" w:right="850" w:bottom="28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655B7F1" w14:textId="77777777" w:rsidR="00BA4D52" w:rsidRDefault="00BA4D52" w:rsidP="00315CA6">
      <w:pPr>
        <w:spacing w:after="0" w:line="240" w:lineRule="auto"/>
      </w:pPr>
      <w:r>
        <w:separator/>
      </w:r>
    </w:p>
  </w:endnote>
  <w:endnote w:type="continuationSeparator" w:id="0">
    <w:p w14:paraId="7C9DC4FC" w14:textId="77777777" w:rsidR="00BA4D52" w:rsidRDefault="00BA4D52" w:rsidP="00315C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89469956"/>
      <w:docPartObj>
        <w:docPartGallery w:val="Page Numbers (Bottom of Page)"/>
        <w:docPartUnique/>
      </w:docPartObj>
    </w:sdtPr>
    <w:sdtEndPr/>
    <w:sdtContent>
      <w:p w14:paraId="2F5624E3" w14:textId="0F074EFC" w:rsidR="00801458" w:rsidRDefault="00801458">
        <w:pPr>
          <w:pStyle w:val="af4"/>
          <w:jc w:val="center"/>
        </w:pPr>
        <w:r>
          <w:fldChar w:fldCharType="begin"/>
        </w:r>
        <w:r>
          <w:instrText>PAGE   \* MERGEFORMAT</w:instrText>
        </w:r>
        <w:r>
          <w:fldChar w:fldCharType="separate"/>
        </w:r>
        <w:r w:rsidR="001D5A1C">
          <w:rPr>
            <w:noProof/>
          </w:rPr>
          <w:t>2</w:t>
        </w:r>
        <w:r>
          <w:fldChar w:fldCharType="end"/>
        </w:r>
      </w:p>
    </w:sdtContent>
  </w:sdt>
  <w:p w14:paraId="3B1FE7F9" w14:textId="77777777" w:rsidR="00801458" w:rsidRDefault="00801458">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5C9F894" w14:textId="77777777" w:rsidR="00BA4D52" w:rsidRDefault="00BA4D52" w:rsidP="00315CA6">
      <w:pPr>
        <w:spacing w:after="0" w:line="240" w:lineRule="auto"/>
      </w:pPr>
      <w:r>
        <w:separator/>
      </w:r>
    </w:p>
  </w:footnote>
  <w:footnote w:type="continuationSeparator" w:id="0">
    <w:p w14:paraId="4CEBE884" w14:textId="77777777" w:rsidR="00BA4D52" w:rsidRDefault="00BA4D52" w:rsidP="00315CA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62393D"/>
    <w:multiLevelType w:val="hybridMultilevel"/>
    <w:tmpl w:val="29A64076"/>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C2544CC"/>
    <w:multiLevelType w:val="hybridMultilevel"/>
    <w:tmpl w:val="01963D7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58D2467C"/>
    <w:multiLevelType w:val="hybridMultilevel"/>
    <w:tmpl w:val="6E32F2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63E33B1E"/>
    <w:multiLevelType w:val="hybridMultilevel"/>
    <w:tmpl w:val="59626EC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6DB741D5"/>
    <w:multiLevelType w:val="hybridMultilevel"/>
    <w:tmpl w:val="A45002A8"/>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7212701C"/>
    <w:multiLevelType w:val="hybridMultilevel"/>
    <w:tmpl w:val="A1ACBD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79992B14"/>
    <w:multiLevelType w:val="hybridMultilevel"/>
    <w:tmpl w:val="CED6824C"/>
    <w:lvl w:ilvl="0" w:tplc="F62A2E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7FB9264B"/>
    <w:multiLevelType w:val="multilevel"/>
    <w:tmpl w:val="6BB68AD8"/>
    <w:lvl w:ilvl="0">
      <w:start w:val="1"/>
      <w:numFmt w:val="decimal"/>
      <w:lvlText w:val="%1."/>
      <w:lvlJc w:val="left"/>
      <w:pPr>
        <w:ind w:left="1088" w:hanging="360"/>
      </w:pPr>
      <w:rPr>
        <w:rFonts w:ascii="Times New Roman" w:hAnsi="Times New Roman" w:cs="Times New Roman" w:hint="default"/>
        <w:b/>
        <w:sz w:val="28"/>
        <w:szCs w:val="28"/>
      </w:rPr>
    </w:lvl>
    <w:lvl w:ilvl="1">
      <w:start w:val="1"/>
      <w:numFmt w:val="decimal"/>
      <w:isLgl/>
      <w:lvlText w:val="%1.%2."/>
      <w:lvlJc w:val="left"/>
      <w:pPr>
        <w:ind w:left="1448" w:hanging="720"/>
      </w:pPr>
      <w:rPr>
        <w:rFonts w:hint="default"/>
      </w:rPr>
    </w:lvl>
    <w:lvl w:ilvl="2">
      <w:start w:val="1"/>
      <w:numFmt w:val="decimal"/>
      <w:isLgl/>
      <w:lvlText w:val="%1.%2.%3."/>
      <w:lvlJc w:val="left"/>
      <w:pPr>
        <w:ind w:left="1448" w:hanging="720"/>
      </w:pPr>
      <w:rPr>
        <w:rFonts w:hint="default"/>
      </w:rPr>
    </w:lvl>
    <w:lvl w:ilvl="3">
      <w:start w:val="1"/>
      <w:numFmt w:val="decimal"/>
      <w:isLgl/>
      <w:lvlText w:val="%1.%2.%3.%4."/>
      <w:lvlJc w:val="left"/>
      <w:pPr>
        <w:ind w:left="1808" w:hanging="1080"/>
      </w:pPr>
      <w:rPr>
        <w:rFonts w:hint="default"/>
      </w:rPr>
    </w:lvl>
    <w:lvl w:ilvl="4">
      <w:start w:val="1"/>
      <w:numFmt w:val="decimal"/>
      <w:isLgl/>
      <w:lvlText w:val="%1.%2.%3.%4.%5."/>
      <w:lvlJc w:val="left"/>
      <w:pPr>
        <w:ind w:left="1808" w:hanging="1080"/>
      </w:pPr>
      <w:rPr>
        <w:rFonts w:hint="default"/>
      </w:rPr>
    </w:lvl>
    <w:lvl w:ilvl="5">
      <w:start w:val="1"/>
      <w:numFmt w:val="decimal"/>
      <w:isLgl/>
      <w:lvlText w:val="%1.%2.%3.%4.%5.%6."/>
      <w:lvlJc w:val="left"/>
      <w:pPr>
        <w:ind w:left="2168" w:hanging="1440"/>
      </w:pPr>
      <w:rPr>
        <w:rFonts w:hint="default"/>
      </w:rPr>
    </w:lvl>
    <w:lvl w:ilvl="6">
      <w:start w:val="1"/>
      <w:numFmt w:val="decimal"/>
      <w:isLgl/>
      <w:lvlText w:val="%1.%2.%3.%4.%5.%6.%7."/>
      <w:lvlJc w:val="left"/>
      <w:pPr>
        <w:ind w:left="2528" w:hanging="1800"/>
      </w:pPr>
      <w:rPr>
        <w:rFonts w:hint="default"/>
      </w:rPr>
    </w:lvl>
    <w:lvl w:ilvl="7">
      <w:start w:val="1"/>
      <w:numFmt w:val="decimal"/>
      <w:isLgl/>
      <w:lvlText w:val="%1.%2.%3.%4.%5.%6.%7.%8."/>
      <w:lvlJc w:val="left"/>
      <w:pPr>
        <w:ind w:left="2528" w:hanging="1800"/>
      </w:pPr>
      <w:rPr>
        <w:rFonts w:hint="default"/>
      </w:rPr>
    </w:lvl>
    <w:lvl w:ilvl="8">
      <w:start w:val="1"/>
      <w:numFmt w:val="decimal"/>
      <w:isLgl/>
      <w:lvlText w:val="%1.%2.%3.%4.%5.%6.%7.%8.%9."/>
      <w:lvlJc w:val="left"/>
      <w:pPr>
        <w:ind w:left="2888" w:hanging="2160"/>
      </w:pPr>
      <w:rPr>
        <w:rFonts w:hint="default"/>
      </w:rPr>
    </w:lvl>
  </w:abstractNum>
  <w:num w:numId="1">
    <w:abstractNumId w:val="5"/>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2"/>
  </w:num>
  <w:num w:numId="6">
    <w:abstractNumId w:val="4"/>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2FB4"/>
    <w:rsid w:val="000022CD"/>
    <w:rsid w:val="00013684"/>
    <w:rsid w:val="00025EE1"/>
    <w:rsid w:val="00041FD1"/>
    <w:rsid w:val="00055263"/>
    <w:rsid w:val="000642C9"/>
    <w:rsid w:val="00090AC1"/>
    <w:rsid w:val="000922F5"/>
    <w:rsid w:val="000A0ED4"/>
    <w:rsid w:val="000A6348"/>
    <w:rsid w:val="000B317E"/>
    <w:rsid w:val="000C5535"/>
    <w:rsid w:val="000E24FD"/>
    <w:rsid w:val="0010715C"/>
    <w:rsid w:val="001116DF"/>
    <w:rsid w:val="001129CD"/>
    <w:rsid w:val="0011347D"/>
    <w:rsid w:val="00115F8D"/>
    <w:rsid w:val="001400FE"/>
    <w:rsid w:val="00142518"/>
    <w:rsid w:val="0014422E"/>
    <w:rsid w:val="0016180F"/>
    <w:rsid w:val="00164858"/>
    <w:rsid w:val="00181C12"/>
    <w:rsid w:val="0018274C"/>
    <w:rsid w:val="00194175"/>
    <w:rsid w:val="001D06D9"/>
    <w:rsid w:val="001D5A1C"/>
    <w:rsid w:val="00205002"/>
    <w:rsid w:val="002053A5"/>
    <w:rsid w:val="0023371F"/>
    <w:rsid w:val="002404FA"/>
    <w:rsid w:val="00242621"/>
    <w:rsid w:val="00255F04"/>
    <w:rsid w:val="00262CF0"/>
    <w:rsid w:val="002718E2"/>
    <w:rsid w:val="00273D8E"/>
    <w:rsid w:val="00282115"/>
    <w:rsid w:val="00294937"/>
    <w:rsid w:val="002A6258"/>
    <w:rsid w:val="002A6F66"/>
    <w:rsid w:val="002A7BE5"/>
    <w:rsid w:val="002C0732"/>
    <w:rsid w:val="002C1AFD"/>
    <w:rsid w:val="002C735C"/>
    <w:rsid w:val="002E16F8"/>
    <w:rsid w:val="002E4044"/>
    <w:rsid w:val="00313ACD"/>
    <w:rsid w:val="00315CA6"/>
    <w:rsid w:val="00316402"/>
    <w:rsid w:val="00342EBC"/>
    <w:rsid w:val="00352B6F"/>
    <w:rsid w:val="00355FB7"/>
    <w:rsid w:val="00365ECE"/>
    <w:rsid w:val="00370A02"/>
    <w:rsid w:val="003817FD"/>
    <w:rsid w:val="003830D3"/>
    <w:rsid w:val="0039407B"/>
    <w:rsid w:val="003A3814"/>
    <w:rsid w:val="003C34AB"/>
    <w:rsid w:val="003D0D34"/>
    <w:rsid w:val="003D6487"/>
    <w:rsid w:val="00405FE5"/>
    <w:rsid w:val="004063C6"/>
    <w:rsid w:val="0041061D"/>
    <w:rsid w:val="00433B9E"/>
    <w:rsid w:val="004475DA"/>
    <w:rsid w:val="004535A3"/>
    <w:rsid w:val="00453EB6"/>
    <w:rsid w:val="004619CB"/>
    <w:rsid w:val="00466076"/>
    <w:rsid w:val="0049412D"/>
    <w:rsid w:val="004A1B2D"/>
    <w:rsid w:val="004C3083"/>
    <w:rsid w:val="004C4B89"/>
    <w:rsid w:val="004E72F6"/>
    <w:rsid w:val="004F2F48"/>
    <w:rsid w:val="00511619"/>
    <w:rsid w:val="00523021"/>
    <w:rsid w:val="00525214"/>
    <w:rsid w:val="00533004"/>
    <w:rsid w:val="00546A9C"/>
    <w:rsid w:val="00553BBB"/>
    <w:rsid w:val="005570A7"/>
    <w:rsid w:val="00562FAA"/>
    <w:rsid w:val="005904A2"/>
    <w:rsid w:val="005962D4"/>
    <w:rsid w:val="005B37A7"/>
    <w:rsid w:val="005B4DAC"/>
    <w:rsid w:val="005C548A"/>
    <w:rsid w:val="005D07D0"/>
    <w:rsid w:val="005D65A5"/>
    <w:rsid w:val="005E192E"/>
    <w:rsid w:val="005F42A5"/>
    <w:rsid w:val="00606FAA"/>
    <w:rsid w:val="00611CC7"/>
    <w:rsid w:val="00614454"/>
    <w:rsid w:val="006203C9"/>
    <w:rsid w:val="00632575"/>
    <w:rsid w:val="00642635"/>
    <w:rsid w:val="00653999"/>
    <w:rsid w:val="00656702"/>
    <w:rsid w:val="00682C6D"/>
    <w:rsid w:val="006945E7"/>
    <w:rsid w:val="006A3967"/>
    <w:rsid w:val="006A6696"/>
    <w:rsid w:val="006B4287"/>
    <w:rsid w:val="00713C24"/>
    <w:rsid w:val="00717F31"/>
    <w:rsid w:val="00740AB9"/>
    <w:rsid w:val="00741AAE"/>
    <w:rsid w:val="00745B7E"/>
    <w:rsid w:val="007478E0"/>
    <w:rsid w:val="00751095"/>
    <w:rsid w:val="00757D3E"/>
    <w:rsid w:val="00770745"/>
    <w:rsid w:val="00784224"/>
    <w:rsid w:val="00786255"/>
    <w:rsid w:val="00792AFC"/>
    <w:rsid w:val="007A7979"/>
    <w:rsid w:val="007B323A"/>
    <w:rsid w:val="007B39F4"/>
    <w:rsid w:val="007B550D"/>
    <w:rsid w:val="007B5D8D"/>
    <w:rsid w:val="007D27FA"/>
    <w:rsid w:val="007E6725"/>
    <w:rsid w:val="007F1A52"/>
    <w:rsid w:val="007F544A"/>
    <w:rsid w:val="007F5F5A"/>
    <w:rsid w:val="0080100A"/>
    <w:rsid w:val="00801458"/>
    <w:rsid w:val="008416EB"/>
    <w:rsid w:val="00853C95"/>
    <w:rsid w:val="00871E14"/>
    <w:rsid w:val="008741FA"/>
    <w:rsid w:val="00884B86"/>
    <w:rsid w:val="008900DF"/>
    <w:rsid w:val="008A191A"/>
    <w:rsid w:val="008A2742"/>
    <w:rsid w:val="008B7149"/>
    <w:rsid w:val="008C0FFC"/>
    <w:rsid w:val="008D1454"/>
    <w:rsid w:val="008D1AA2"/>
    <w:rsid w:val="008D3F1C"/>
    <w:rsid w:val="008D6B94"/>
    <w:rsid w:val="00900BC5"/>
    <w:rsid w:val="0091073D"/>
    <w:rsid w:val="00910C71"/>
    <w:rsid w:val="0091168E"/>
    <w:rsid w:val="009179AC"/>
    <w:rsid w:val="009207A4"/>
    <w:rsid w:val="0092300D"/>
    <w:rsid w:val="0092619E"/>
    <w:rsid w:val="00930672"/>
    <w:rsid w:val="00932BA5"/>
    <w:rsid w:val="00944782"/>
    <w:rsid w:val="00945486"/>
    <w:rsid w:val="0095731B"/>
    <w:rsid w:val="00961C46"/>
    <w:rsid w:val="00963445"/>
    <w:rsid w:val="00967B8F"/>
    <w:rsid w:val="0097537E"/>
    <w:rsid w:val="00984247"/>
    <w:rsid w:val="00990F27"/>
    <w:rsid w:val="009932A6"/>
    <w:rsid w:val="009953F8"/>
    <w:rsid w:val="00996066"/>
    <w:rsid w:val="009A6C7B"/>
    <w:rsid w:val="009B2A0A"/>
    <w:rsid w:val="009D49CC"/>
    <w:rsid w:val="009E5201"/>
    <w:rsid w:val="009E6058"/>
    <w:rsid w:val="009F62AE"/>
    <w:rsid w:val="00A21240"/>
    <w:rsid w:val="00A407D6"/>
    <w:rsid w:val="00A57517"/>
    <w:rsid w:val="00A77598"/>
    <w:rsid w:val="00A86C18"/>
    <w:rsid w:val="00AA24DD"/>
    <w:rsid w:val="00AA7A6A"/>
    <w:rsid w:val="00AC3C95"/>
    <w:rsid w:val="00AD3A54"/>
    <w:rsid w:val="00AD6122"/>
    <w:rsid w:val="00AE2B1A"/>
    <w:rsid w:val="00B162D4"/>
    <w:rsid w:val="00B37079"/>
    <w:rsid w:val="00B43524"/>
    <w:rsid w:val="00B4774E"/>
    <w:rsid w:val="00B50FCD"/>
    <w:rsid w:val="00B53060"/>
    <w:rsid w:val="00B8237E"/>
    <w:rsid w:val="00BA4D52"/>
    <w:rsid w:val="00BB0333"/>
    <w:rsid w:val="00BB124D"/>
    <w:rsid w:val="00BB24AD"/>
    <w:rsid w:val="00BB600A"/>
    <w:rsid w:val="00BC2ED6"/>
    <w:rsid w:val="00BC657F"/>
    <w:rsid w:val="00BD20AA"/>
    <w:rsid w:val="00BF5211"/>
    <w:rsid w:val="00C0056C"/>
    <w:rsid w:val="00C15A4C"/>
    <w:rsid w:val="00C220D9"/>
    <w:rsid w:val="00C23E14"/>
    <w:rsid w:val="00C23E7F"/>
    <w:rsid w:val="00C246FF"/>
    <w:rsid w:val="00C31FE5"/>
    <w:rsid w:val="00C33475"/>
    <w:rsid w:val="00C34116"/>
    <w:rsid w:val="00C3496E"/>
    <w:rsid w:val="00C5148A"/>
    <w:rsid w:val="00C52FB4"/>
    <w:rsid w:val="00C624F8"/>
    <w:rsid w:val="00C624FA"/>
    <w:rsid w:val="00C661EC"/>
    <w:rsid w:val="00C72C28"/>
    <w:rsid w:val="00C82A94"/>
    <w:rsid w:val="00C9559A"/>
    <w:rsid w:val="00C96700"/>
    <w:rsid w:val="00CA0A1D"/>
    <w:rsid w:val="00CA7DE7"/>
    <w:rsid w:val="00CC7A75"/>
    <w:rsid w:val="00CE14AD"/>
    <w:rsid w:val="00CE1DBC"/>
    <w:rsid w:val="00D03128"/>
    <w:rsid w:val="00D034CA"/>
    <w:rsid w:val="00D33437"/>
    <w:rsid w:val="00D33C83"/>
    <w:rsid w:val="00D373B6"/>
    <w:rsid w:val="00D40EAD"/>
    <w:rsid w:val="00D56558"/>
    <w:rsid w:val="00D6510A"/>
    <w:rsid w:val="00D75436"/>
    <w:rsid w:val="00D8262E"/>
    <w:rsid w:val="00D8722E"/>
    <w:rsid w:val="00DC4D9A"/>
    <w:rsid w:val="00DC5B3C"/>
    <w:rsid w:val="00DE029E"/>
    <w:rsid w:val="00DE6C90"/>
    <w:rsid w:val="00DF2144"/>
    <w:rsid w:val="00E00C94"/>
    <w:rsid w:val="00E1429F"/>
    <w:rsid w:val="00E23467"/>
    <w:rsid w:val="00E35A52"/>
    <w:rsid w:val="00E4641F"/>
    <w:rsid w:val="00E525E4"/>
    <w:rsid w:val="00E948C3"/>
    <w:rsid w:val="00EB4B64"/>
    <w:rsid w:val="00ED01B2"/>
    <w:rsid w:val="00ED39ED"/>
    <w:rsid w:val="00ED54AA"/>
    <w:rsid w:val="00ED577F"/>
    <w:rsid w:val="00ED6AF6"/>
    <w:rsid w:val="00EE1C3E"/>
    <w:rsid w:val="00EE24E1"/>
    <w:rsid w:val="00F00293"/>
    <w:rsid w:val="00F01BE3"/>
    <w:rsid w:val="00F12F74"/>
    <w:rsid w:val="00F207FF"/>
    <w:rsid w:val="00F50588"/>
    <w:rsid w:val="00F56264"/>
    <w:rsid w:val="00F56BE2"/>
    <w:rsid w:val="00F602C3"/>
    <w:rsid w:val="00F66C0D"/>
    <w:rsid w:val="00F679A8"/>
    <w:rsid w:val="00F747E9"/>
    <w:rsid w:val="00F80C01"/>
    <w:rsid w:val="00F92531"/>
    <w:rsid w:val="00F9632F"/>
    <w:rsid w:val="00F973C5"/>
    <w:rsid w:val="00FA6960"/>
    <w:rsid w:val="00FA75BA"/>
    <w:rsid w:val="00FC241A"/>
    <w:rsid w:val="00FD518F"/>
    <w:rsid w:val="00FD5EF2"/>
    <w:rsid w:val="00FD690C"/>
    <w:rsid w:val="00FF4769"/>
    <w:rsid w:val="00FF4AA6"/>
    <w:rsid w:val="00FF64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232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6510A"/>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6510A"/>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035820">
      <w:bodyDiv w:val="1"/>
      <w:marLeft w:val="0"/>
      <w:marRight w:val="0"/>
      <w:marTop w:val="0"/>
      <w:marBottom w:val="0"/>
      <w:divBdr>
        <w:top w:val="none" w:sz="0" w:space="0" w:color="auto"/>
        <w:left w:val="none" w:sz="0" w:space="0" w:color="auto"/>
        <w:bottom w:val="none" w:sz="0" w:space="0" w:color="auto"/>
        <w:right w:val="none" w:sz="0" w:space="0" w:color="auto"/>
      </w:divBdr>
      <w:divsChild>
        <w:div w:id="841507956">
          <w:marLeft w:val="0"/>
          <w:marRight w:val="0"/>
          <w:marTop w:val="0"/>
          <w:marBottom w:val="0"/>
          <w:divBdr>
            <w:top w:val="none" w:sz="0" w:space="0" w:color="auto"/>
            <w:left w:val="none" w:sz="0" w:space="0" w:color="auto"/>
            <w:bottom w:val="none" w:sz="0" w:space="0" w:color="auto"/>
            <w:right w:val="none" w:sz="0" w:space="0" w:color="auto"/>
          </w:divBdr>
        </w:div>
        <w:div w:id="1589264976">
          <w:marLeft w:val="0"/>
          <w:marRight w:val="0"/>
          <w:marTop w:val="0"/>
          <w:marBottom w:val="0"/>
          <w:divBdr>
            <w:top w:val="none" w:sz="0" w:space="0" w:color="auto"/>
            <w:left w:val="none" w:sz="0" w:space="0" w:color="auto"/>
            <w:bottom w:val="none" w:sz="0" w:space="0" w:color="auto"/>
            <w:right w:val="none" w:sz="0" w:space="0" w:color="auto"/>
          </w:divBdr>
        </w:div>
      </w:divsChild>
    </w:div>
    <w:div w:id="214391056">
      <w:bodyDiv w:val="1"/>
      <w:marLeft w:val="0"/>
      <w:marRight w:val="0"/>
      <w:marTop w:val="0"/>
      <w:marBottom w:val="0"/>
      <w:divBdr>
        <w:top w:val="none" w:sz="0" w:space="0" w:color="auto"/>
        <w:left w:val="none" w:sz="0" w:space="0" w:color="auto"/>
        <w:bottom w:val="none" w:sz="0" w:space="0" w:color="auto"/>
        <w:right w:val="none" w:sz="0" w:space="0" w:color="auto"/>
      </w:divBdr>
    </w:div>
    <w:div w:id="355665674">
      <w:bodyDiv w:val="1"/>
      <w:marLeft w:val="0"/>
      <w:marRight w:val="0"/>
      <w:marTop w:val="0"/>
      <w:marBottom w:val="0"/>
      <w:divBdr>
        <w:top w:val="none" w:sz="0" w:space="0" w:color="auto"/>
        <w:left w:val="none" w:sz="0" w:space="0" w:color="auto"/>
        <w:bottom w:val="none" w:sz="0" w:space="0" w:color="auto"/>
        <w:right w:val="none" w:sz="0" w:space="0" w:color="auto"/>
      </w:divBdr>
      <w:divsChild>
        <w:div w:id="1801193077">
          <w:marLeft w:val="0"/>
          <w:marRight w:val="0"/>
          <w:marTop w:val="0"/>
          <w:marBottom w:val="0"/>
          <w:divBdr>
            <w:top w:val="none" w:sz="0" w:space="0" w:color="auto"/>
            <w:left w:val="none" w:sz="0" w:space="0" w:color="auto"/>
            <w:bottom w:val="none" w:sz="0" w:space="0" w:color="auto"/>
            <w:right w:val="none" w:sz="0" w:space="0" w:color="auto"/>
          </w:divBdr>
        </w:div>
        <w:div w:id="795492791">
          <w:marLeft w:val="0"/>
          <w:marRight w:val="0"/>
          <w:marTop w:val="0"/>
          <w:marBottom w:val="0"/>
          <w:divBdr>
            <w:top w:val="none" w:sz="0" w:space="0" w:color="auto"/>
            <w:left w:val="none" w:sz="0" w:space="0" w:color="auto"/>
            <w:bottom w:val="none" w:sz="0" w:space="0" w:color="auto"/>
            <w:right w:val="none" w:sz="0" w:space="0" w:color="auto"/>
          </w:divBdr>
        </w:div>
      </w:divsChild>
    </w:div>
    <w:div w:id="479157636">
      <w:bodyDiv w:val="1"/>
      <w:marLeft w:val="0"/>
      <w:marRight w:val="0"/>
      <w:marTop w:val="0"/>
      <w:marBottom w:val="0"/>
      <w:divBdr>
        <w:top w:val="none" w:sz="0" w:space="0" w:color="auto"/>
        <w:left w:val="none" w:sz="0" w:space="0" w:color="auto"/>
        <w:bottom w:val="none" w:sz="0" w:space="0" w:color="auto"/>
        <w:right w:val="none" w:sz="0" w:space="0" w:color="auto"/>
      </w:divBdr>
    </w:div>
    <w:div w:id="496385752">
      <w:bodyDiv w:val="1"/>
      <w:marLeft w:val="0"/>
      <w:marRight w:val="0"/>
      <w:marTop w:val="0"/>
      <w:marBottom w:val="0"/>
      <w:divBdr>
        <w:top w:val="none" w:sz="0" w:space="0" w:color="auto"/>
        <w:left w:val="none" w:sz="0" w:space="0" w:color="auto"/>
        <w:bottom w:val="none" w:sz="0" w:space="0" w:color="auto"/>
        <w:right w:val="none" w:sz="0" w:space="0" w:color="auto"/>
      </w:divBdr>
    </w:div>
    <w:div w:id="935017013">
      <w:bodyDiv w:val="1"/>
      <w:marLeft w:val="0"/>
      <w:marRight w:val="0"/>
      <w:marTop w:val="0"/>
      <w:marBottom w:val="0"/>
      <w:divBdr>
        <w:top w:val="none" w:sz="0" w:space="0" w:color="auto"/>
        <w:left w:val="none" w:sz="0" w:space="0" w:color="auto"/>
        <w:bottom w:val="none" w:sz="0" w:space="0" w:color="auto"/>
        <w:right w:val="none" w:sz="0" w:space="0" w:color="auto"/>
      </w:divBdr>
      <w:divsChild>
        <w:div w:id="623390050">
          <w:marLeft w:val="0"/>
          <w:marRight w:val="0"/>
          <w:marTop w:val="0"/>
          <w:marBottom w:val="0"/>
          <w:divBdr>
            <w:top w:val="none" w:sz="0" w:space="0" w:color="auto"/>
            <w:left w:val="none" w:sz="0" w:space="0" w:color="auto"/>
            <w:bottom w:val="none" w:sz="0" w:space="0" w:color="auto"/>
            <w:right w:val="none" w:sz="0" w:space="0" w:color="auto"/>
          </w:divBdr>
        </w:div>
        <w:div w:id="343091801">
          <w:marLeft w:val="0"/>
          <w:marRight w:val="0"/>
          <w:marTop w:val="0"/>
          <w:marBottom w:val="0"/>
          <w:divBdr>
            <w:top w:val="none" w:sz="0" w:space="0" w:color="auto"/>
            <w:left w:val="none" w:sz="0" w:space="0" w:color="auto"/>
            <w:bottom w:val="none" w:sz="0" w:space="0" w:color="auto"/>
            <w:right w:val="none" w:sz="0" w:space="0" w:color="auto"/>
          </w:divBdr>
        </w:div>
      </w:divsChild>
    </w:div>
    <w:div w:id="1293050909">
      <w:bodyDiv w:val="1"/>
      <w:marLeft w:val="0"/>
      <w:marRight w:val="0"/>
      <w:marTop w:val="0"/>
      <w:marBottom w:val="0"/>
      <w:divBdr>
        <w:top w:val="none" w:sz="0" w:space="0" w:color="auto"/>
        <w:left w:val="none" w:sz="0" w:space="0" w:color="auto"/>
        <w:bottom w:val="none" w:sz="0" w:space="0" w:color="auto"/>
        <w:right w:val="none" w:sz="0" w:space="0" w:color="auto"/>
      </w:divBdr>
    </w:div>
    <w:div w:id="1348167257">
      <w:bodyDiv w:val="1"/>
      <w:marLeft w:val="0"/>
      <w:marRight w:val="0"/>
      <w:marTop w:val="0"/>
      <w:marBottom w:val="0"/>
      <w:divBdr>
        <w:top w:val="none" w:sz="0" w:space="0" w:color="auto"/>
        <w:left w:val="none" w:sz="0" w:space="0" w:color="auto"/>
        <w:bottom w:val="none" w:sz="0" w:space="0" w:color="auto"/>
        <w:right w:val="none" w:sz="0" w:space="0" w:color="auto"/>
      </w:divBdr>
    </w:div>
    <w:div w:id="1683316934">
      <w:bodyDiv w:val="1"/>
      <w:marLeft w:val="0"/>
      <w:marRight w:val="0"/>
      <w:marTop w:val="0"/>
      <w:marBottom w:val="0"/>
      <w:divBdr>
        <w:top w:val="none" w:sz="0" w:space="0" w:color="auto"/>
        <w:left w:val="none" w:sz="0" w:space="0" w:color="auto"/>
        <w:bottom w:val="none" w:sz="0" w:space="0" w:color="auto"/>
        <w:right w:val="none" w:sz="0" w:space="0" w:color="auto"/>
      </w:divBdr>
      <w:divsChild>
        <w:div w:id="2042626097">
          <w:marLeft w:val="0"/>
          <w:marRight w:val="0"/>
          <w:marTop w:val="0"/>
          <w:marBottom w:val="0"/>
          <w:divBdr>
            <w:top w:val="none" w:sz="0" w:space="0" w:color="auto"/>
            <w:left w:val="none" w:sz="0" w:space="0" w:color="auto"/>
            <w:bottom w:val="none" w:sz="0" w:space="0" w:color="auto"/>
            <w:right w:val="none" w:sz="0" w:space="0" w:color="auto"/>
          </w:divBdr>
        </w:div>
        <w:div w:id="17229723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opac.unecon.ru/elibrary/2015/ucheb/%D0%9C%D0%B5%D0%B6%D0%B4%D1%83%D0%BD%D0%B0%D1%80%D0%BE%D0%B4%D0%BD%D1%8B%D0%B5%20%D1%80%D1%8B%D0%BD%D0%BA%D0%B8.pdf" TargetMode="External"/><Relationship Id="rId18" Type="http://schemas.openxmlformats.org/officeDocument/2006/relationships/hyperlink" Target="http://www.grebennikon.ru" TargetMode="External"/><Relationship Id="rId3" Type="http://schemas.openxmlformats.org/officeDocument/2006/relationships/customXml" Target="../customXml/item3.xml"/><Relationship Id="rId21" Type="http://schemas.openxmlformats.org/officeDocument/2006/relationships/hyperlink" Target="http://www.znanium.com" TargetMode="External"/><Relationship Id="rId7" Type="http://schemas.microsoft.com/office/2007/relationships/stylesWithEffects" Target="stylesWithEffects.xml"/><Relationship Id="rId12" Type="http://schemas.openxmlformats.org/officeDocument/2006/relationships/hyperlink" Target="%20https://urait.ru/bcode/560264%20%20" TargetMode="External"/><Relationship Id="rId17" Type="http://schemas.openxmlformats.org/officeDocument/2006/relationships/hyperlink" Target="https://urait.ru/bcode/560137%20" TargetMode="External"/><Relationship Id="rId2" Type="http://schemas.openxmlformats.org/officeDocument/2006/relationships/customXml" Target="../customXml/item2.xml"/><Relationship Id="rId16" Type="http://schemas.openxmlformats.org/officeDocument/2006/relationships/hyperlink" Target="https://opac.unecon.ru/elibrary/2015/rabprog/%D0%9F%D0%BE%D0%B4%20%D1%80%D0%B5%D0%B4.%20%D0%9F%D0%B5%D1%82%D1%83%D1%85%D0%BE%D0%B2%D0%BE%D0%B2%D0%B9%20%D0%A0%D0%90%20%D0%9F%D1%80%D0%B0%D0%BA%D1%82%D0%B8%D0%BA%D1%83%D0%BC%20%D0%9D%D0%B8%D0%9D%D0%9E.pdf" TargetMode="External"/><Relationship Id="rId20" Type="http://schemas.openxmlformats.org/officeDocument/2006/relationships/hyperlink" Target="http://www.oecd-ilibrary.org"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urait.ru/bcode/558109" TargetMode="Externa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yperlink" Target="http://www.polpred.com"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urait.ru/index.php/bcode/571336%20" TargetMode="External"/><Relationship Id="rId22"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Документ" ma:contentTypeID="0x010100BFFABCA81C378B4D894C6313BCBAC329" ma:contentTypeVersion="10" ma:contentTypeDescription="Создание документа." ma:contentTypeScope="" ma:versionID="27f6264f89295b8418c981c51c40204e">
  <xsd:schema xmlns:xsd="http://www.w3.org/2001/XMLSchema" xmlns:xs="http://www.w3.org/2001/XMLSchema" xmlns:p="http://schemas.microsoft.com/office/2006/metadata/properties" xmlns:ns3="584da600-618e-4fdb-824e-19f60e201573" targetNamespace="http://schemas.microsoft.com/office/2006/metadata/properties" ma:root="true" ma:fieldsID="429d2ecc77d4498333d98a2b91c1f34d" ns3:_="">
    <xsd:import namespace="584da600-618e-4fdb-824e-19f60e20157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da600-618e-4fdb-824e-19f60e2015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5D8F0A-FC9C-46DB-8E06-9EC8426C4C9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199F7F5-9CA8-4BD0-916E-9BE93457F70A}">
  <ds:schemaRefs>
    <ds:schemaRef ds:uri="http://schemas.microsoft.com/sharepoint/v3/contenttype/forms"/>
  </ds:schemaRefs>
</ds:datastoreItem>
</file>

<file path=customXml/itemProps3.xml><?xml version="1.0" encoding="utf-8"?>
<ds:datastoreItem xmlns:ds="http://schemas.openxmlformats.org/officeDocument/2006/customXml" ds:itemID="{A1D65585-2668-4CD1-8D8E-65FCCDAE0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da600-618e-4fdb-824e-19f60e2015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9405996-1390-4636-BBE0-2F4B901EBC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4302</TotalTime>
  <Pages>1</Pages>
  <Words>5147</Words>
  <Characters>29339</Characters>
  <Application>Microsoft Office Word</Application>
  <DocSecurity>0</DocSecurity>
  <Lines>244</Lines>
  <Paragraphs>68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34418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Ксения Александровна Тюрина</dc:creator>
  <cp:keywords/>
  <dc:description/>
  <cp:lastModifiedBy>User</cp:lastModifiedBy>
  <cp:revision>86</cp:revision>
  <cp:lastPrinted>2021-04-28T14:42:00Z</cp:lastPrinted>
  <dcterms:created xsi:type="dcterms:W3CDTF">2021-05-12T16:57:00Z</dcterms:created>
  <dcterms:modified xsi:type="dcterms:W3CDTF">2026-03-02T08:13:00Z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0x010100BFFABCA81C378B4D894C6313BCBAC329</vt:lpwstr>
  </property>
</Properties>
</file>